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CE" w:rsidRDefault="000873CE" w:rsidP="000873CE">
      <w:pPr>
        <w:pStyle w:val="wordsection1"/>
        <w:rPr>
          <w:rFonts w:ascii="Georgia" w:hAnsi="Georgia"/>
          <w:b/>
          <w:bCs/>
          <w:color w:val="000000"/>
        </w:rPr>
      </w:pPr>
      <w:r>
        <w:rPr>
          <w:rFonts w:ascii="Georgia" w:hAnsi="Georgia"/>
          <w:b/>
          <w:bCs/>
          <w:color w:val="000000"/>
        </w:rPr>
        <w:t>WFP News Video: WFP Working to Avert Famine in Somalia as Effects of Drought Intensify</w:t>
      </w:r>
    </w:p>
    <w:p w:rsidR="000873CE" w:rsidRDefault="000873CE" w:rsidP="000873CE">
      <w:pPr>
        <w:pStyle w:val="wordsection1"/>
        <w:rPr>
          <w:rFonts w:ascii="Georgia" w:hAnsi="Georgia"/>
          <w:b/>
          <w:bCs/>
          <w:color w:val="000000"/>
        </w:rPr>
      </w:pPr>
      <w:r>
        <w:rPr>
          <w:rFonts w:ascii="Georgia" w:hAnsi="Georgia"/>
          <w:b/>
          <w:bCs/>
          <w:color w:val="000000"/>
        </w:rPr>
        <w:t>Location: Dolow, Somalia</w:t>
      </w:r>
    </w:p>
    <w:p w:rsidR="000873CE" w:rsidRDefault="000873CE" w:rsidP="000873CE">
      <w:pPr>
        <w:pStyle w:val="wordsection1"/>
        <w:rPr>
          <w:rFonts w:ascii="Georgia" w:hAnsi="Georgia"/>
          <w:b/>
          <w:bCs/>
          <w:color w:val="000000"/>
        </w:rPr>
      </w:pPr>
      <w:r>
        <w:rPr>
          <w:rFonts w:ascii="Georgia" w:hAnsi="Georgia"/>
          <w:b/>
          <w:bCs/>
          <w:color w:val="000000"/>
        </w:rPr>
        <w:t>TRT: 02:26</w:t>
      </w:r>
    </w:p>
    <w:p w:rsidR="000873CE" w:rsidRDefault="000873CE" w:rsidP="000873CE">
      <w:pPr>
        <w:pStyle w:val="wordsection1"/>
        <w:rPr>
          <w:rFonts w:ascii="Georgia" w:hAnsi="Georgia"/>
          <w:b/>
          <w:bCs/>
          <w:color w:val="000000"/>
        </w:rPr>
      </w:pPr>
      <w:r>
        <w:rPr>
          <w:rFonts w:ascii="Georgia" w:hAnsi="Georgia"/>
          <w:b/>
          <w:bCs/>
          <w:color w:val="000000"/>
        </w:rPr>
        <w:t>Shot: 23-25-27 May 2017</w:t>
      </w:r>
    </w:p>
    <w:p w:rsidR="000873CE" w:rsidRDefault="000873CE" w:rsidP="000873CE">
      <w:pPr>
        <w:pStyle w:val="wordsection1"/>
        <w:rPr>
          <w:rFonts w:ascii="Georgia" w:hAnsi="Georgia"/>
          <w:b/>
          <w:bCs/>
          <w:color w:val="000000"/>
        </w:rPr>
      </w:pPr>
    </w:p>
    <w:p w:rsidR="000873CE" w:rsidRDefault="000873CE" w:rsidP="000873CE">
      <w:pPr>
        <w:pStyle w:val="wordsection1"/>
        <w:rPr>
          <w:rFonts w:ascii="Georgia" w:hAnsi="Georgia"/>
          <w:color w:val="000000"/>
        </w:rPr>
      </w:pPr>
      <w:r>
        <w:rPr>
          <w:rFonts w:ascii="Georgia" w:hAnsi="Georgia"/>
          <w:color w:val="000000"/>
        </w:rPr>
        <w:t> </w:t>
      </w:r>
    </w:p>
    <w:p w:rsidR="000873CE" w:rsidRDefault="000873CE" w:rsidP="000873CE">
      <w:pPr>
        <w:pStyle w:val="wordsection1"/>
        <w:rPr>
          <w:rFonts w:ascii="Georgia" w:hAnsi="Georgia"/>
          <w:b/>
          <w:bCs/>
          <w:color w:val="000000"/>
          <w:u w:val="single"/>
        </w:rPr>
      </w:pPr>
      <w:r>
        <w:rPr>
          <w:rFonts w:ascii="Georgia" w:hAnsi="Georgia"/>
          <w:b/>
          <w:bCs/>
          <w:color w:val="000000"/>
          <w:u w:val="single"/>
        </w:rPr>
        <w:t>Shotlist:</w:t>
      </w:r>
    </w:p>
    <w:p w:rsidR="000873CE" w:rsidRDefault="000873CE" w:rsidP="000873CE">
      <w:pPr>
        <w:pStyle w:val="wordsection1"/>
        <w:rPr>
          <w:rFonts w:ascii="Georgia" w:hAnsi="Georgia"/>
          <w:b/>
          <w:bCs/>
          <w:color w:val="000000"/>
        </w:rPr>
      </w:pPr>
    </w:p>
    <w:p w:rsidR="000873CE" w:rsidRDefault="000873CE" w:rsidP="000873CE">
      <w:pPr>
        <w:pStyle w:val="wordsection1"/>
        <w:rPr>
          <w:rFonts w:ascii="Georgia" w:hAnsi="Georgia"/>
          <w:b/>
          <w:bCs/>
          <w:color w:val="000000"/>
        </w:rPr>
      </w:pPr>
      <w:r>
        <w:rPr>
          <w:rFonts w:ascii="Georgia" w:hAnsi="Georgia"/>
          <w:b/>
          <w:bCs/>
          <w:color w:val="000000"/>
        </w:rPr>
        <w:t>:00-:17</w:t>
      </w:r>
    </w:p>
    <w:p w:rsidR="000873CE" w:rsidRDefault="000873CE" w:rsidP="000873CE">
      <w:pPr>
        <w:pStyle w:val="wordsection1"/>
        <w:rPr>
          <w:rFonts w:ascii="Georgia" w:hAnsi="Georgia"/>
          <w:b/>
          <w:bCs/>
          <w:color w:val="000000"/>
        </w:rPr>
      </w:pPr>
      <w:r>
        <w:rPr>
          <w:rFonts w:ascii="Georgia" w:hAnsi="Georgia"/>
          <w:b/>
          <w:bCs/>
          <w:color w:val="000000"/>
        </w:rPr>
        <w:t>Qansale Camp, Dolow</w:t>
      </w:r>
    </w:p>
    <w:p w:rsidR="000873CE" w:rsidRDefault="000873CE" w:rsidP="000873CE">
      <w:pPr>
        <w:pStyle w:val="wordsection1"/>
        <w:rPr>
          <w:rFonts w:ascii="Georgia" w:hAnsi="Georgia"/>
          <w:b/>
          <w:bCs/>
          <w:color w:val="000000"/>
        </w:rPr>
      </w:pPr>
      <w:r>
        <w:rPr>
          <w:rFonts w:ascii="Georgia" w:hAnsi="Georgia"/>
          <w:b/>
          <w:bCs/>
          <w:color w:val="000000"/>
        </w:rPr>
        <w:t>Shot: 23 May 2017</w:t>
      </w:r>
    </w:p>
    <w:p w:rsidR="000873CE" w:rsidRDefault="000873CE" w:rsidP="000873CE">
      <w:pPr>
        <w:pStyle w:val="wordsection1"/>
        <w:rPr>
          <w:rFonts w:ascii="Georgia" w:hAnsi="Georgia"/>
          <w:color w:val="000000"/>
        </w:rPr>
      </w:pPr>
      <w:r>
        <w:rPr>
          <w:rFonts w:ascii="Georgia" w:hAnsi="Georgia"/>
          <w:color w:val="000000"/>
        </w:rPr>
        <w:t xml:space="preserve">Displaced Somalis living in Qansale camp.  </w:t>
      </w:r>
    </w:p>
    <w:p w:rsidR="000873CE" w:rsidRDefault="000873CE" w:rsidP="000873CE">
      <w:pPr>
        <w:pStyle w:val="wordsection1"/>
        <w:rPr>
          <w:rFonts w:ascii="Georgia" w:hAnsi="Georgia"/>
          <w:color w:val="000000"/>
        </w:rPr>
      </w:pPr>
      <w:r>
        <w:rPr>
          <w:rFonts w:ascii="Georgia" w:hAnsi="Georgia"/>
          <w:color w:val="000000"/>
        </w:rPr>
        <w:t xml:space="preserve">The Camp currently hosts 15,000 people. </w:t>
      </w:r>
    </w:p>
    <w:p w:rsidR="000873CE" w:rsidRDefault="000873CE" w:rsidP="000873CE">
      <w:pPr>
        <w:pStyle w:val="wordsection1"/>
        <w:rPr>
          <w:rFonts w:ascii="Georgia" w:hAnsi="Georgia"/>
          <w:color w:val="000000"/>
        </w:rPr>
      </w:pPr>
      <w:r>
        <w:rPr>
          <w:rFonts w:ascii="Georgia" w:hAnsi="Georgia"/>
          <w:color w:val="000000"/>
        </w:rPr>
        <w:t> </w:t>
      </w:r>
    </w:p>
    <w:p w:rsidR="000873CE" w:rsidRDefault="000873CE" w:rsidP="000873CE">
      <w:pPr>
        <w:pStyle w:val="wordsection1"/>
        <w:rPr>
          <w:rFonts w:ascii="Georgia" w:hAnsi="Georgia"/>
          <w:b/>
          <w:bCs/>
          <w:color w:val="000000"/>
        </w:rPr>
      </w:pPr>
      <w:r>
        <w:rPr>
          <w:rFonts w:ascii="Georgia" w:hAnsi="Georgia"/>
          <w:b/>
          <w:bCs/>
          <w:color w:val="000000"/>
        </w:rPr>
        <w:t>:17-:27</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Georgia" w:hAnsi="Georgia"/>
          <w:color w:val="000000"/>
        </w:rPr>
      </w:pPr>
      <w:r>
        <w:rPr>
          <w:rFonts w:ascii="Georgia" w:hAnsi="Georgia"/>
          <w:color w:val="000000"/>
        </w:rPr>
        <w:t>Displaced people waiting to get their WFP e-vouchers topped up with credit worth US$76.85 per family per month.  The e-voucher is a digital cash card called Scope that allows people to buy a variety of fresh foods in local markets.</w:t>
      </w:r>
    </w:p>
    <w:p w:rsidR="000873CE" w:rsidRDefault="000873CE" w:rsidP="000873CE">
      <w:pPr>
        <w:pStyle w:val="wordsection1"/>
        <w:rPr>
          <w:rFonts w:ascii="Georgia" w:hAnsi="Georgia"/>
          <w:color w:val="000000"/>
        </w:rPr>
      </w:pPr>
    </w:p>
    <w:p w:rsidR="000873CE" w:rsidRDefault="000873CE" w:rsidP="000873CE">
      <w:pPr>
        <w:pStyle w:val="wordsection1"/>
        <w:rPr>
          <w:rFonts w:ascii="Georgia" w:hAnsi="Georgia"/>
          <w:b/>
          <w:bCs/>
          <w:color w:val="000000"/>
        </w:rPr>
      </w:pPr>
      <w:r>
        <w:rPr>
          <w:rFonts w:ascii="Georgia" w:hAnsi="Georgia"/>
          <w:b/>
          <w:bCs/>
          <w:color w:val="000000"/>
        </w:rPr>
        <w:t>:27-:32</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Calibri" w:hAnsi="Calibri"/>
          <w:b/>
          <w:bCs/>
          <w:sz w:val="22"/>
          <w:szCs w:val="22"/>
          <w:lang w:val="en-US"/>
        </w:rPr>
      </w:pPr>
      <w:r>
        <w:rPr>
          <w:rFonts w:ascii="Georgia" w:hAnsi="Georgia"/>
          <w:color w:val="000000"/>
        </w:rPr>
        <w:t xml:space="preserve">Displaced mother Abdiyo Shari Adan gets her e-voucher topped up.  </w:t>
      </w:r>
    </w:p>
    <w:p w:rsidR="000873CE" w:rsidRDefault="000873CE" w:rsidP="000873CE">
      <w:pPr>
        <w:pStyle w:val="wordsection1"/>
        <w:rPr>
          <w:rFonts w:ascii="Georgia" w:hAnsi="Georgia"/>
          <w:color w:val="000000"/>
        </w:rPr>
      </w:pPr>
    </w:p>
    <w:p w:rsidR="000873CE" w:rsidRDefault="000873CE" w:rsidP="000873CE">
      <w:pPr>
        <w:pStyle w:val="wordsection1"/>
        <w:rPr>
          <w:rFonts w:ascii="Georgia" w:hAnsi="Georgia"/>
          <w:b/>
          <w:bCs/>
          <w:color w:val="000000"/>
        </w:rPr>
      </w:pPr>
      <w:r>
        <w:rPr>
          <w:rFonts w:ascii="Georgia" w:hAnsi="Georgia"/>
          <w:b/>
          <w:bCs/>
          <w:color w:val="000000"/>
        </w:rPr>
        <w:t>:32-:45</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Georgia" w:hAnsi="Georgia"/>
          <w:color w:val="000000"/>
        </w:rPr>
      </w:pPr>
      <w:r>
        <w:rPr>
          <w:rFonts w:ascii="Georgia" w:hAnsi="Georgia"/>
          <w:color w:val="000000"/>
        </w:rPr>
        <w:t xml:space="preserve">Abdiyo Shari Adan walks to the market and shops for food using her e-vouchers.  </w:t>
      </w:r>
    </w:p>
    <w:p w:rsidR="000873CE" w:rsidRDefault="000873CE" w:rsidP="000873CE">
      <w:pPr>
        <w:pStyle w:val="wordsection1"/>
        <w:rPr>
          <w:rFonts w:ascii="Georgia" w:hAnsi="Georgia"/>
          <w:color w:val="000000"/>
        </w:rPr>
      </w:pPr>
      <w:r>
        <w:rPr>
          <w:rFonts w:ascii="Georgia" w:hAnsi="Georgia"/>
          <w:color w:val="000000"/>
        </w:rPr>
        <w:t>Hilal Shop, is one of the 16 retailers in Dolow participating in WFP’s vouchers assistance programme.  The shop sells 20 food items that are on offer under the programme.  These include different kinds of vegetables, cereals, salt, sugar, oil, eggs and other food items.</w:t>
      </w:r>
    </w:p>
    <w:p w:rsidR="000873CE" w:rsidRDefault="000873CE" w:rsidP="000873CE">
      <w:pPr>
        <w:pStyle w:val="wordsection1"/>
        <w:rPr>
          <w:rFonts w:ascii="Georgia" w:hAnsi="Georgia"/>
          <w:color w:val="000000"/>
        </w:rPr>
      </w:pPr>
    </w:p>
    <w:p w:rsidR="000873CE" w:rsidRDefault="000873CE" w:rsidP="000873CE">
      <w:pPr>
        <w:pStyle w:val="wordsection1"/>
        <w:rPr>
          <w:rFonts w:ascii="Georgia" w:hAnsi="Georgia"/>
          <w:b/>
          <w:bCs/>
          <w:color w:val="000000"/>
        </w:rPr>
      </w:pPr>
      <w:r>
        <w:rPr>
          <w:rFonts w:ascii="Georgia" w:hAnsi="Georgia"/>
          <w:b/>
          <w:bCs/>
          <w:color w:val="000000"/>
        </w:rPr>
        <w:t xml:space="preserve">:45-01:01 </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Georgia" w:hAnsi="Georgia"/>
          <w:color w:val="000000"/>
        </w:rPr>
      </w:pPr>
      <w:r>
        <w:rPr>
          <w:rFonts w:ascii="Georgia" w:hAnsi="Georgia"/>
          <w:color w:val="000000"/>
        </w:rPr>
        <w:t>Abdiyo goes back to her hut inside the camp</w:t>
      </w:r>
    </w:p>
    <w:p w:rsidR="000873CE" w:rsidRDefault="000873CE" w:rsidP="000873CE">
      <w:pPr>
        <w:pStyle w:val="wordsection1"/>
        <w:rPr>
          <w:rFonts w:ascii="Georgia" w:hAnsi="Georgia"/>
          <w:color w:val="000000"/>
        </w:rPr>
      </w:pPr>
      <w:r>
        <w:rPr>
          <w:rFonts w:ascii="Georgia" w:hAnsi="Georgia"/>
          <w:color w:val="000000"/>
        </w:rPr>
        <w:t>Abdiyo with her children</w:t>
      </w:r>
    </w:p>
    <w:p w:rsidR="000873CE" w:rsidRDefault="000873CE" w:rsidP="000873CE">
      <w:pPr>
        <w:pStyle w:val="wordsection1"/>
        <w:rPr>
          <w:rFonts w:ascii="Georgia" w:hAnsi="Georgia"/>
          <w:color w:val="000000"/>
        </w:rPr>
      </w:pPr>
      <w:r>
        <w:rPr>
          <w:rFonts w:ascii="Georgia" w:hAnsi="Georgia"/>
          <w:color w:val="000000"/>
        </w:rPr>
        <w:t> </w:t>
      </w:r>
    </w:p>
    <w:p w:rsidR="000873CE" w:rsidRDefault="000873CE" w:rsidP="000873CE">
      <w:pPr>
        <w:pStyle w:val="wordsection1"/>
        <w:rPr>
          <w:rFonts w:ascii="Georgia" w:hAnsi="Georgia"/>
          <w:b/>
          <w:bCs/>
          <w:color w:val="000000"/>
        </w:rPr>
      </w:pPr>
      <w:r>
        <w:rPr>
          <w:rFonts w:ascii="Georgia" w:hAnsi="Georgia"/>
          <w:b/>
          <w:bCs/>
          <w:color w:val="000000"/>
        </w:rPr>
        <w:t>01:01-01:15</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Calibri" w:hAnsi="Calibri"/>
          <w:b/>
          <w:bCs/>
          <w:sz w:val="22"/>
          <w:szCs w:val="22"/>
          <w:lang w:val="en-US"/>
        </w:rPr>
      </w:pPr>
      <w:r>
        <w:rPr>
          <w:rFonts w:ascii="Georgia" w:hAnsi="Georgia"/>
          <w:b/>
          <w:bCs/>
          <w:color w:val="000000"/>
        </w:rPr>
        <w:lastRenderedPageBreak/>
        <w:t>SOT (Somali): Abdiyo Sharif Adan, mother of 8 children</w:t>
      </w:r>
    </w:p>
    <w:p w:rsidR="000873CE" w:rsidRDefault="000873CE" w:rsidP="000873CE">
      <w:pPr>
        <w:pStyle w:val="wordsection1"/>
        <w:rPr>
          <w:rFonts w:ascii="Georgia" w:hAnsi="Georgia"/>
          <w:color w:val="000000"/>
        </w:rPr>
      </w:pPr>
      <w:r>
        <w:rPr>
          <w:rFonts w:ascii="Georgia" w:hAnsi="Georgia"/>
          <w:color w:val="000000"/>
        </w:rPr>
        <w:t>“I’ve been here for 4 months since drought displaced us, when I first moved in WFP gave me this card. This is the only source of income we have, we don’t have jobs, we do not have any other help than this card and this morning my card was topped up, I redeemed it and I’ve used to buy food.”</w:t>
      </w:r>
    </w:p>
    <w:p w:rsidR="000873CE" w:rsidRDefault="000873CE" w:rsidP="000873CE">
      <w:pPr>
        <w:pStyle w:val="wordsection1"/>
        <w:rPr>
          <w:rFonts w:ascii="Georgia" w:hAnsi="Georgia"/>
          <w:color w:val="000000"/>
        </w:rPr>
      </w:pPr>
    </w:p>
    <w:p w:rsidR="000873CE" w:rsidRDefault="000873CE" w:rsidP="000873CE">
      <w:pPr>
        <w:pStyle w:val="wordsection1"/>
        <w:rPr>
          <w:rFonts w:ascii="Georgia" w:hAnsi="Georgia"/>
          <w:b/>
          <w:bCs/>
          <w:color w:val="000000"/>
        </w:rPr>
      </w:pPr>
      <w:r>
        <w:rPr>
          <w:rFonts w:ascii="Georgia" w:hAnsi="Georgia"/>
          <w:b/>
          <w:bCs/>
          <w:color w:val="000000"/>
        </w:rPr>
        <w:t>01:15-01:20</w:t>
      </w:r>
    </w:p>
    <w:p w:rsidR="000873CE" w:rsidRDefault="000873CE" w:rsidP="000873CE">
      <w:pPr>
        <w:pStyle w:val="wordsection1"/>
        <w:rPr>
          <w:rFonts w:ascii="Georgia" w:hAnsi="Georgia"/>
          <w:b/>
          <w:bCs/>
          <w:color w:val="000000"/>
        </w:rPr>
      </w:pPr>
      <w:r>
        <w:rPr>
          <w:rFonts w:ascii="Georgia" w:hAnsi="Georgia"/>
          <w:b/>
          <w:bCs/>
          <w:color w:val="000000"/>
        </w:rPr>
        <w:t>Dolow </w:t>
      </w:r>
    </w:p>
    <w:p w:rsidR="000873CE" w:rsidRDefault="000873CE" w:rsidP="000873CE">
      <w:pPr>
        <w:pStyle w:val="wordsection1"/>
        <w:rPr>
          <w:rFonts w:ascii="Calibri" w:hAnsi="Calibri"/>
          <w:b/>
          <w:bCs/>
          <w:sz w:val="22"/>
          <w:szCs w:val="22"/>
          <w:lang w:val="en-US"/>
        </w:rPr>
      </w:pPr>
      <w:r>
        <w:rPr>
          <w:rFonts w:ascii="Georgia" w:hAnsi="Georgia"/>
          <w:b/>
          <w:bCs/>
          <w:color w:val="000000"/>
        </w:rPr>
        <w:t>Shot, 25 May 2017</w:t>
      </w:r>
    </w:p>
    <w:p w:rsidR="000873CE" w:rsidRDefault="000873CE" w:rsidP="000873CE">
      <w:pPr>
        <w:pStyle w:val="wordsection1"/>
        <w:rPr>
          <w:rFonts w:ascii="Georgia" w:hAnsi="Georgia"/>
          <w:b/>
          <w:bCs/>
          <w:color w:val="000000"/>
        </w:rPr>
      </w:pPr>
      <w:r>
        <w:rPr>
          <w:rFonts w:ascii="Georgia" w:hAnsi="Georgia"/>
          <w:color w:val="000000"/>
        </w:rPr>
        <w:t xml:space="preserve">Abdiyo and her daughter preparing pasta </w:t>
      </w:r>
    </w:p>
    <w:p w:rsidR="000873CE" w:rsidRDefault="000873CE" w:rsidP="000873CE">
      <w:pPr>
        <w:pStyle w:val="wordsection1"/>
        <w:rPr>
          <w:rFonts w:ascii="Georgia" w:hAnsi="Georgia"/>
          <w:b/>
          <w:bCs/>
          <w:color w:val="000000"/>
        </w:rPr>
      </w:pPr>
    </w:p>
    <w:p w:rsidR="000873CE" w:rsidRDefault="000873CE" w:rsidP="000873CE">
      <w:pPr>
        <w:pStyle w:val="wordsection1"/>
        <w:rPr>
          <w:rFonts w:ascii="Georgia" w:hAnsi="Georgia"/>
          <w:b/>
          <w:bCs/>
          <w:color w:val="000000"/>
        </w:rPr>
      </w:pPr>
      <w:r>
        <w:rPr>
          <w:rFonts w:ascii="Georgia" w:hAnsi="Georgia"/>
          <w:b/>
          <w:bCs/>
          <w:color w:val="000000"/>
        </w:rPr>
        <w:t>01:20-01:30</w:t>
      </w:r>
    </w:p>
    <w:p w:rsidR="000873CE" w:rsidRDefault="000873CE" w:rsidP="000873CE">
      <w:pPr>
        <w:pStyle w:val="wordsection1"/>
        <w:rPr>
          <w:rFonts w:ascii="Georgia" w:hAnsi="Georgia"/>
          <w:b/>
          <w:bCs/>
          <w:color w:val="000000"/>
        </w:rPr>
      </w:pPr>
      <w:r>
        <w:rPr>
          <w:rFonts w:ascii="Georgia" w:hAnsi="Georgia"/>
          <w:b/>
          <w:bCs/>
          <w:color w:val="000000"/>
        </w:rPr>
        <w:t>Maternal and Child Health Clinic, Dolow</w:t>
      </w:r>
    </w:p>
    <w:p w:rsidR="000873CE" w:rsidRDefault="000873CE" w:rsidP="000873CE">
      <w:pPr>
        <w:pStyle w:val="wordsection1"/>
        <w:rPr>
          <w:rFonts w:ascii="Georgia" w:hAnsi="Georgia"/>
          <w:b/>
          <w:bCs/>
          <w:color w:val="000000"/>
        </w:rPr>
      </w:pPr>
      <w:r>
        <w:rPr>
          <w:rFonts w:ascii="Georgia" w:hAnsi="Georgia"/>
          <w:b/>
          <w:bCs/>
          <w:color w:val="000000"/>
        </w:rPr>
        <w:t>Shot: 23 May 2017</w:t>
      </w:r>
    </w:p>
    <w:p w:rsidR="000873CE" w:rsidRDefault="000873CE" w:rsidP="000873CE">
      <w:pPr>
        <w:pStyle w:val="wordsection1"/>
        <w:rPr>
          <w:rFonts w:ascii="Georgia" w:hAnsi="Georgia"/>
          <w:color w:val="000000"/>
        </w:rPr>
      </w:pPr>
      <w:r>
        <w:rPr>
          <w:rFonts w:ascii="Georgia" w:hAnsi="Georgia"/>
          <w:color w:val="000000"/>
        </w:rPr>
        <w:t xml:space="preserve">Mothers and children wait to be screened for malnutrition </w:t>
      </w:r>
    </w:p>
    <w:p w:rsidR="000873CE" w:rsidRDefault="000873CE" w:rsidP="000873CE">
      <w:pPr>
        <w:pStyle w:val="wordsection1"/>
        <w:rPr>
          <w:rFonts w:ascii="Calibri" w:hAnsi="Calibri"/>
          <w:sz w:val="22"/>
          <w:szCs w:val="22"/>
          <w:lang w:val="en-US"/>
        </w:rPr>
      </w:pPr>
      <w:r>
        <w:rPr>
          <w:rFonts w:ascii="Georgia" w:hAnsi="Georgia"/>
          <w:color w:val="000000"/>
        </w:rPr>
        <w:t>Pregnant women and breastfeeding mothers are enrolled in a nutrition programme for treatment of malnutrition</w:t>
      </w:r>
    </w:p>
    <w:p w:rsidR="000873CE" w:rsidRDefault="000873CE" w:rsidP="000873CE">
      <w:pPr>
        <w:pStyle w:val="wordsection1"/>
        <w:rPr>
          <w:rFonts w:ascii="Georgia" w:hAnsi="Georgia"/>
          <w:color w:val="000000"/>
        </w:rPr>
      </w:pPr>
      <w:r>
        <w:rPr>
          <w:rFonts w:ascii="Georgia" w:hAnsi="Georgia"/>
          <w:color w:val="000000"/>
        </w:rPr>
        <w:t xml:space="preserve">Pregnant women receive WFP’s specialised nutritious food for treatment of malnutrition </w:t>
      </w:r>
    </w:p>
    <w:p w:rsidR="000873CE" w:rsidRDefault="000873CE" w:rsidP="000873CE">
      <w:pPr>
        <w:pStyle w:val="wordsection1"/>
        <w:rPr>
          <w:rFonts w:ascii="Georgia" w:hAnsi="Georgia"/>
          <w:b/>
          <w:bCs/>
          <w:color w:val="000000"/>
        </w:rPr>
      </w:pPr>
    </w:p>
    <w:p w:rsidR="000873CE" w:rsidRDefault="000873CE" w:rsidP="000873CE">
      <w:pPr>
        <w:pStyle w:val="wordsection1"/>
        <w:rPr>
          <w:rFonts w:ascii="Georgia" w:hAnsi="Georgia"/>
          <w:b/>
          <w:bCs/>
          <w:color w:val="000000"/>
        </w:rPr>
      </w:pPr>
      <w:r>
        <w:rPr>
          <w:rFonts w:ascii="Georgia" w:hAnsi="Georgia"/>
          <w:b/>
          <w:bCs/>
          <w:color w:val="000000"/>
        </w:rPr>
        <w:t>01:30-01:35</w:t>
      </w:r>
    </w:p>
    <w:p w:rsidR="000873CE" w:rsidRDefault="000873CE" w:rsidP="000873CE">
      <w:pPr>
        <w:pStyle w:val="wordsection1"/>
        <w:rPr>
          <w:rFonts w:ascii="Georgia" w:hAnsi="Georgia"/>
          <w:b/>
          <w:bCs/>
          <w:color w:val="000000"/>
        </w:rPr>
      </w:pPr>
      <w:r>
        <w:rPr>
          <w:rFonts w:ascii="Georgia" w:hAnsi="Georgia"/>
          <w:b/>
          <w:bCs/>
          <w:color w:val="000000"/>
        </w:rPr>
        <w:t>Kabasa Camp, Dolow</w:t>
      </w:r>
    </w:p>
    <w:p w:rsidR="000873CE" w:rsidRDefault="000873CE" w:rsidP="000873CE">
      <w:pPr>
        <w:pStyle w:val="wordsection1"/>
        <w:rPr>
          <w:rFonts w:ascii="Georgia" w:hAnsi="Georgia"/>
          <w:b/>
          <w:bCs/>
          <w:color w:val="000000"/>
        </w:rPr>
      </w:pPr>
      <w:r>
        <w:rPr>
          <w:rFonts w:ascii="Georgia" w:hAnsi="Georgia"/>
          <w:b/>
          <w:bCs/>
          <w:color w:val="000000"/>
        </w:rPr>
        <w:t>Shot: 27 May 2017</w:t>
      </w:r>
    </w:p>
    <w:p w:rsidR="000873CE" w:rsidRDefault="000873CE" w:rsidP="000873CE">
      <w:pPr>
        <w:pStyle w:val="wordsection1"/>
        <w:rPr>
          <w:rFonts w:ascii="Georgia" w:hAnsi="Georgia"/>
          <w:b/>
          <w:bCs/>
          <w:color w:val="000000"/>
        </w:rPr>
      </w:pPr>
      <w:r>
        <w:rPr>
          <w:rFonts w:ascii="Georgia" w:hAnsi="Georgia"/>
          <w:color w:val="000000"/>
        </w:rPr>
        <w:t xml:space="preserve">WFP Executive Director David Beasley visiting the screening centre </w:t>
      </w:r>
    </w:p>
    <w:p w:rsidR="000873CE" w:rsidRDefault="000873CE" w:rsidP="000873CE">
      <w:pPr>
        <w:pStyle w:val="wordsection1"/>
        <w:rPr>
          <w:rFonts w:ascii="Georgia" w:hAnsi="Georgia"/>
          <w:color w:val="000000"/>
        </w:rPr>
      </w:pPr>
    </w:p>
    <w:p w:rsidR="000873CE" w:rsidRDefault="000873CE" w:rsidP="000873CE">
      <w:pPr>
        <w:pStyle w:val="wordsection1"/>
        <w:rPr>
          <w:rFonts w:ascii="Georgia" w:hAnsi="Georgia"/>
          <w:b/>
          <w:bCs/>
          <w:color w:val="000000"/>
        </w:rPr>
      </w:pPr>
      <w:r>
        <w:rPr>
          <w:rFonts w:ascii="Georgia" w:hAnsi="Georgia"/>
          <w:b/>
          <w:bCs/>
          <w:color w:val="000000"/>
        </w:rPr>
        <w:t>01:35-02:11</w:t>
      </w:r>
    </w:p>
    <w:p w:rsidR="000873CE" w:rsidRDefault="000873CE" w:rsidP="000873CE">
      <w:pPr>
        <w:pStyle w:val="wordsection1"/>
        <w:rPr>
          <w:rFonts w:ascii="Georgia" w:hAnsi="Georgia"/>
          <w:b/>
          <w:bCs/>
          <w:color w:val="000000"/>
        </w:rPr>
      </w:pPr>
      <w:r>
        <w:rPr>
          <w:rFonts w:ascii="Georgia" w:hAnsi="Georgia"/>
          <w:b/>
          <w:bCs/>
          <w:color w:val="000000"/>
        </w:rPr>
        <w:t>Kabasa Camp, Dolow</w:t>
      </w:r>
    </w:p>
    <w:p w:rsidR="000873CE" w:rsidRDefault="000873CE" w:rsidP="000873CE">
      <w:pPr>
        <w:pStyle w:val="wordsection1"/>
        <w:rPr>
          <w:rFonts w:ascii="Georgia" w:hAnsi="Georgia"/>
          <w:b/>
          <w:bCs/>
          <w:color w:val="000000"/>
        </w:rPr>
      </w:pPr>
      <w:r>
        <w:rPr>
          <w:rFonts w:ascii="Georgia" w:hAnsi="Georgia"/>
          <w:b/>
          <w:bCs/>
          <w:color w:val="000000"/>
        </w:rPr>
        <w:t>Shot: 27 May 2017</w:t>
      </w:r>
    </w:p>
    <w:p w:rsidR="000873CE" w:rsidRDefault="000873CE" w:rsidP="000873CE">
      <w:pPr>
        <w:pStyle w:val="wordsection1"/>
        <w:rPr>
          <w:rFonts w:ascii="Georgia" w:hAnsi="Georgia"/>
          <w:b/>
          <w:bCs/>
          <w:color w:val="000000"/>
        </w:rPr>
      </w:pPr>
      <w:r>
        <w:rPr>
          <w:rFonts w:ascii="Georgia" w:hAnsi="Georgia"/>
          <w:b/>
          <w:bCs/>
          <w:color w:val="000000"/>
        </w:rPr>
        <w:t>SOT  WFP’s Executive Director David Beasley</w:t>
      </w:r>
    </w:p>
    <w:p w:rsidR="000873CE" w:rsidRDefault="000873CE" w:rsidP="000873CE">
      <w:pPr>
        <w:pStyle w:val="wordsection1"/>
        <w:rPr>
          <w:rFonts w:ascii="Georgia" w:hAnsi="Georgia"/>
          <w:i/>
          <w:iCs/>
          <w:color w:val="000000"/>
        </w:rPr>
      </w:pPr>
      <w:r>
        <w:rPr>
          <w:rFonts w:ascii="Georgia" w:hAnsi="Georgia"/>
          <w:i/>
          <w:iCs/>
          <w:color w:val="000000"/>
        </w:rPr>
        <w:t>“It is a desperate situation.  The World Food Programme is feeding about 2.3 million people right now per day but funds are short and if we do not receive the funds we need, we are talking about a situation that will be potentially much worse than the famine that took place in 2010, 2011 and 2012 when 260,000 people died and literally half of those died before the famine was declared…we’re looking at multiples much worse than that with the numbers that we are seeing now so we need the money and we need it now.”</w:t>
      </w:r>
    </w:p>
    <w:p w:rsidR="000873CE" w:rsidRDefault="000873CE" w:rsidP="000873CE">
      <w:pPr>
        <w:pStyle w:val="wordsection1"/>
        <w:rPr>
          <w:rFonts w:ascii="Georgia" w:hAnsi="Georgia"/>
          <w:i/>
          <w:iCs/>
          <w:color w:val="000000"/>
        </w:rPr>
      </w:pPr>
    </w:p>
    <w:p w:rsidR="000873CE" w:rsidRDefault="000873CE" w:rsidP="000873CE">
      <w:pPr>
        <w:pStyle w:val="wordsection1"/>
        <w:rPr>
          <w:rFonts w:ascii="Georgia" w:hAnsi="Georgia"/>
          <w:b/>
          <w:bCs/>
          <w:color w:val="000000"/>
        </w:rPr>
      </w:pPr>
      <w:r>
        <w:rPr>
          <w:rFonts w:ascii="Georgia" w:hAnsi="Georgia"/>
          <w:b/>
          <w:bCs/>
          <w:color w:val="000000"/>
        </w:rPr>
        <w:t>02:11-02:26</w:t>
      </w:r>
    </w:p>
    <w:p w:rsidR="000873CE" w:rsidRDefault="000873CE" w:rsidP="000873CE">
      <w:pPr>
        <w:pStyle w:val="wordsection1"/>
        <w:rPr>
          <w:rFonts w:ascii="Georgia" w:hAnsi="Georgia"/>
          <w:b/>
          <w:bCs/>
          <w:color w:val="000000"/>
        </w:rPr>
      </w:pPr>
      <w:r>
        <w:rPr>
          <w:rFonts w:ascii="Georgia" w:hAnsi="Georgia"/>
          <w:b/>
          <w:bCs/>
          <w:color w:val="000000"/>
        </w:rPr>
        <w:t>Maternal and Child Health Clinic, Dolow</w:t>
      </w:r>
    </w:p>
    <w:p w:rsidR="000873CE" w:rsidRDefault="000873CE" w:rsidP="000873CE">
      <w:pPr>
        <w:pStyle w:val="wordsection1"/>
        <w:rPr>
          <w:rFonts w:ascii="Georgia" w:hAnsi="Georgia"/>
          <w:b/>
          <w:bCs/>
          <w:color w:val="000000"/>
        </w:rPr>
      </w:pPr>
      <w:r>
        <w:rPr>
          <w:rFonts w:ascii="Georgia" w:hAnsi="Georgia"/>
          <w:b/>
          <w:bCs/>
          <w:color w:val="000000"/>
        </w:rPr>
        <w:t>Shot: 23 May 2017</w:t>
      </w:r>
    </w:p>
    <w:p w:rsidR="000873CE" w:rsidRDefault="000873CE" w:rsidP="000873CE">
      <w:pPr>
        <w:pStyle w:val="wordsection1"/>
        <w:rPr>
          <w:rFonts w:ascii="Georgia" w:hAnsi="Georgia"/>
          <w:color w:val="000000"/>
        </w:rPr>
      </w:pPr>
      <w:r>
        <w:rPr>
          <w:rFonts w:ascii="Georgia" w:hAnsi="Georgia"/>
          <w:color w:val="000000"/>
        </w:rPr>
        <w:t xml:space="preserve">WFP provides specialised nutritious food such as ready-to-use peanut paste fortified with vitamins and minerals or corn soya blend which is also fortified with micronutrients.  </w:t>
      </w:r>
    </w:p>
    <w:p w:rsidR="000873CE" w:rsidRDefault="000873CE" w:rsidP="000873CE">
      <w:pPr>
        <w:pStyle w:val="wordsection1"/>
        <w:rPr>
          <w:rFonts w:ascii="Georgia" w:hAnsi="Georgia"/>
          <w:color w:val="000000"/>
        </w:rPr>
      </w:pPr>
      <w:r>
        <w:rPr>
          <w:rFonts w:ascii="Georgia" w:hAnsi="Georgia"/>
          <w:color w:val="000000"/>
        </w:rPr>
        <w:t xml:space="preserve">WFP specialized nutritious food being distributed </w:t>
      </w:r>
    </w:p>
    <w:p w:rsidR="000873CE" w:rsidRDefault="000873CE" w:rsidP="000873CE">
      <w:pPr>
        <w:pStyle w:val="wordsection1"/>
        <w:rPr>
          <w:rFonts w:ascii="Georgia" w:hAnsi="Georgia"/>
          <w:color w:val="000000"/>
        </w:rPr>
      </w:pPr>
    </w:p>
    <w:p w:rsidR="000873CE" w:rsidRDefault="000873CE" w:rsidP="000873CE">
      <w:pPr>
        <w:pStyle w:val="wordsection1"/>
        <w:rPr>
          <w:rFonts w:ascii="Calibri" w:hAnsi="Calibri"/>
          <w:b/>
          <w:bCs/>
          <w:sz w:val="28"/>
          <w:szCs w:val="28"/>
        </w:rPr>
      </w:pPr>
      <w:r>
        <w:rPr>
          <w:b/>
          <w:bCs/>
          <w:color w:val="000000"/>
          <w:sz w:val="28"/>
          <w:szCs w:val="28"/>
        </w:rPr>
        <w:t>ENDS</w:t>
      </w:r>
    </w:p>
    <w:p w:rsidR="000873CE" w:rsidRDefault="000873CE" w:rsidP="000873CE">
      <w:pPr>
        <w:pStyle w:val="wordsection1"/>
        <w:rPr>
          <w:rFonts w:ascii="Calibri" w:hAnsi="Calibri"/>
          <w:sz w:val="22"/>
          <w:szCs w:val="22"/>
        </w:rPr>
      </w:pPr>
    </w:p>
    <w:p w:rsidR="000873CE" w:rsidRDefault="000873CE" w:rsidP="000873CE">
      <w:pPr>
        <w:pStyle w:val="wordsection1"/>
        <w:rPr>
          <w:rFonts w:ascii="Georgia" w:hAnsi="Georgia"/>
        </w:rPr>
      </w:pPr>
      <w:r>
        <w:t xml:space="preserve">•             </w:t>
      </w:r>
      <w:r>
        <w:rPr>
          <w:rFonts w:ascii="Georgia" w:hAnsi="Georgia"/>
        </w:rPr>
        <w:t xml:space="preserve">WFP is deeply concerned about the deepening hunger and nutrition crisis in Somalia as the effects of drought intensify. Although large-scale assistance is improving conditions for many, a growing number of people are still facing severe hunger, and malnutrition is worsening among mothers and children. We are not letting up on our efforts to reach them with life-saving food and nutrition assistance.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In April, WFP reached 2.3 million people in worst-affected areas with a mix of food, cash and nutrition support. We will continue to ramp up our assistance in the coming months to reach as many people as we can and avert the possibility of famine.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WFP urgently needs US$297 million from June through November. Without new contributions, 700,000 vulnerable people will miss their daily meals as early as June and up to 1.2 million women and children will not receive especially nutritious food assistance, placing them at greater risk of disease and death. By October, close to 2.5 million people that WFP plans to assist may no longer receive food assistance, while 2.1 million children and pregnant women will not receive nutrition treatment and prevention support.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WFP is in a stronger position to respond than during the Somali famine of 2011, but there are still some areas of the country out of reach, and needs are extremely high. Food is being distributed in more places than before, as well as cash assistance through a digital platform that was introduced two years ago. At the same time, access for aid agencies is limited in some of the worst-affected parts of Somalia.</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WFP Somalia in Numbers:</w:t>
      </w:r>
    </w:p>
    <w:p w:rsidR="000873CE" w:rsidRDefault="000873CE" w:rsidP="000873CE">
      <w:pPr>
        <w:pStyle w:val="wordsection1"/>
        <w:rPr>
          <w:rFonts w:ascii="Georgia" w:hAnsi="Georgia"/>
        </w:rPr>
      </w:pPr>
      <w:r>
        <w:rPr>
          <w:rFonts w:ascii="Georgia" w:hAnsi="Georgia"/>
        </w:rPr>
        <w:t xml:space="preserve">•           People WFP plans to reach with food &amp; nutrition assistance             3.4 million </w:t>
      </w:r>
    </w:p>
    <w:p w:rsidR="000873CE" w:rsidRDefault="000873CE" w:rsidP="000873CE">
      <w:pPr>
        <w:pStyle w:val="wordsection1"/>
        <w:rPr>
          <w:rFonts w:ascii="Georgia" w:hAnsi="Georgia"/>
        </w:rPr>
      </w:pPr>
      <w:r>
        <w:rPr>
          <w:rFonts w:ascii="Georgia" w:hAnsi="Georgia"/>
        </w:rPr>
        <w:t>•           People WFP assisted in 2016                                                        1.8 million</w:t>
      </w:r>
    </w:p>
    <w:p w:rsidR="000873CE" w:rsidRDefault="000873CE" w:rsidP="000873CE">
      <w:pPr>
        <w:pStyle w:val="wordsection1"/>
        <w:rPr>
          <w:rFonts w:ascii="Georgia" w:hAnsi="Georgia"/>
        </w:rPr>
      </w:pPr>
      <w:r>
        <w:rPr>
          <w:rFonts w:ascii="Georgia" w:hAnsi="Georgia"/>
        </w:rPr>
        <w:t xml:space="preserve">•           People in need of emergency food assistance:                            3.2 million </w:t>
      </w:r>
    </w:p>
    <w:p w:rsidR="000873CE" w:rsidRDefault="000873CE" w:rsidP="000873CE">
      <w:pPr>
        <w:pStyle w:val="wordsection1"/>
        <w:rPr>
          <w:rFonts w:ascii="Georgia" w:hAnsi="Georgia"/>
        </w:rPr>
      </w:pPr>
      <w:r>
        <w:rPr>
          <w:rFonts w:ascii="Georgia" w:hAnsi="Georgia"/>
        </w:rPr>
        <w:t xml:space="preserve">•           Number of people displaced by drought 1st 3 months of 2017:          437,530 </w:t>
      </w:r>
    </w:p>
    <w:p w:rsidR="000873CE" w:rsidRDefault="000873CE" w:rsidP="000873CE">
      <w:pPr>
        <w:pStyle w:val="wordsection1"/>
        <w:rPr>
          <w:rFonts w:ascii="Georgia" w:hAnsi="Georgia"/>
        </w:rPr>
      </w:pPr>
      <w:r>
        <w:rPr>
          <w:rFonts w:ascii="Georgia" w:hAnsi="Georgia"/>
        </w:rPr>
        <w:t>•           Funding gap for six months :                                                        US$297 million</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w:t>
      </w:r>
    </w:p>
    <w:p w:rsidR="000873CE" w:rsidRDefault="000873CE" w:rsidP="000873CE">
      <w:pPr>
        <w:pStyle w:val="wordsection1"/>
        <w:rPr>
          <w:rFonts w:ascii="Georgia" w:hAnsi="Georgia"/>
        </w:rPr>
      </w:pPr>
      <w:r>
        <w:rPr>
          <w:rFonts w:ascii="Georgia" w:hAnsi="Georgia"/>
        </w:rPr>
        <w:t>CURRENT FOOD SECURITY AND NUTRITION SITUATION:</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An update in May  indicates that the effects of drought are worsening. Large-scale humanitarian assistance is making a difference, giving people better access to food, but even more people now are in need of help. More than 3 million people are facing dangerous levels of hunger and the threat of a catastrophe is still very real. The </w:t>
      </w:r>
      <w:r>
        <w:rPr>
          <w:rFonts w:ascii="Georgia" w:hAnsi="Georgia"/>
        </w:rPr>
        <w:lastRenderedPageBreak/>
        <w:t>current rainy season is failing, as predicted, and people will need sustained assistance in the coming months if disaster is to be averted.</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The food and nutrition situation in Somalia has worsened because of a dangerous mix of conditions, including poor rains, disease outbreaks, widespread livestock deaths, and hundreds of thousands of people being forced to move away from their homes by the drought. There are now 3.2 million  people who need emergency food aid.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This is supposed to be the rainy season in Somalia, but in most of the country so far the rains are poor, as forecasts had warned. So the drought crisis is getting worse.</w:t>
      </w:r>
    </w:p>
    <w:p w:rsidR="000873CE" w:rsidRDefault="000873CE" w:rsidP="000873CE">
      <w:pPr>
        <w:pStyle w:val="wordsection1"/>
        <w:rPr>
          <w:rFonts w:ascii="Georgia" w:hAnsi="Georgia"/>
        </w:rPr>
      </w:pPr>
      <w:r>
        <w:rPr>
          <w:rFonts w:ascii="Georgia" w:hAnsi="Georgia"/>
        </w:rPr>
        <w:t xml:space="preserve">o          The April to June Gu rainfall started two weeks later than normal and has been below average in all areas except in the northeast, where rainfall totals are near average. </w:t>
      </w:r>
    </w:p>
    <w:p w:rsidR="000873CE" w:rsidRDefault="000873CE" w:rsidP="000873CE">
      <w:pPr>
        <w:pStyle w:val="wordsection1"/>
        <w:rPr>
          <w:rFonts w:ascii="Georgia" w:hAnsi="Georgia"/>
        </w:rPr>
      </w:pPr>
      <w:r>
        <w:rPr>
          <w:rFonts w:ascii="Georgia" w:hAnsi="Georgia"/>
        </w:rPr>
        <w:t xml:space="preserve">o          In parts of Puntland in the northeast, rainfall has brought relief to pastoralists and urban communities made vulnerable due to the prolonged droughts. </w:t>
      </w:r>
    </w:p>
    <w:p w:rsidR="000873CE" w:rsidRDefault="000873CE" w:rsidP="000873CE">
      <w:pPr>
        <w:pStyle w:val="wordsection1"/>
        <w:rPr>
          <w:rFonts w:ascii="Georgia" w:hAnsi="Georgia"/>
        </w:rPr>
      </w:pPr>
      <w:r>
        <w:rPr>
          <w:rFonts w:ascii="Georgia" w:hAnsi="Georgia"/>
        </w:rPr>
        <w:t xml:space="preserve">o          Harvest prospects in other regions however are still poor.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An estimated 363,000 children under age 5 are malnourished , including 71,000 who need urgent medical care and are at high risk of disease and death. In some areas, more than 30 percent of children under 5 are malnourished – double the threshold for an emergency.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WFP RESPONSE:</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As the lean season begins when even in a normal year the food from the last harvest runs out, WFP will continue to scale up its response to stop greater numbers of people going hungry and malnourished, especially among the most vulnerable.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WFP has teams on the ground in all areas that we can operate in to provide robust and comprehensive emergency assistance, including:</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food distributions where needed, and cash-based assistance in areas where markets are operating;</w:t>
      </w:r>
    </w:p>
    <w:p w:rsidR="000873CE" w:rsidRDefault="000873CE" w:rsidP="000873CE">
      <w:pPr>
        <w:pStyle w:val="wordsection1"/>
        <w:rPr>
          <w:rFonts w:ascii="Georgia" w:hAnsi="Georgia"/>
        </w:rPr>
      </w:pPr>
      <w:r>
        <w:rPr>
          <w:rFonts w:ascii="Georgia" w:hAnsi="Georgia"/>
        </w:rPr>
        <w:t>-           nutrition assistance for children under age 5, pregnant women and nursing mothers;</w:t>
      </w:r>
    </w:p>
    <w:p w:rsidR="000873CE" w:rsidRDefault="000873CE" w:rsidP="000873CE">
      <w:pPr>
        <w:pStyle w:val="wordsection1"/>
        <w:rPr>
          <w:rFonts w:ascii="Georgia" w:hAnsi="Georgia"/>
        </w:rPr>
      </w:pPr>
      <w:r>
        <w:rPr>
          <w:rFonts w:ascii="Georgia" w:hAnsi="Georgia"/>
        </w:rPr>
        <w:t>-           expanding our reach to people in remote areas by setting up assistance hubs in nearby towns and villages, and spreading the word about where people can get assistance so that they won’t have to travel as far as before in order to get help</w:t>
      </w:r>
    </w:p>
    <w:p w:rsidR="000873CE" w:rsidRDefault="000873CE" w:rsidP="000873CE">
      <w:pPr>
        <w:pStyle w:val="wordsection1"/>
        <w:rPr>
          <w:rFonts w:ascii="Georgia" w:hAnsi="Georgia"/>
        </w:rPr>
      </w:pPr>
      <w:r>
        <w:rPr>
          <w:rFonts w:ascii="Georgia" w:hAnsi="Georgia"/>
        </w:rPr>
        <w:t xml:space="preserve">-           where possible, providing support for longer-term projects that help families and communities cope better with droughts, floods and other disasters.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In April, WFP assisted 2.3 million people across Somalia. </w:t>
      </w:r>
    </w:p>
    <w:p w:rsidR="000873CE" w:rsidRDefault="000873CE" w:rsidP="000873CE">
      <w:pPr>
        <w:pStyle w:val="wordsection1"/>
        <w:rPr>
          <w:rFonts w:ascii="Georgia" w:hAnsi="Georgia"/>
        </w:rPr>
      </w:pPr>
      <w:r>
        <w:rPr>
          <w:rFonts w:ascii="Georgia" w:hAnsi="Georgia"/>
        </w:rPr>
        <w:lastRenderedPageBreak/>
        <w:t xml:space="preserve">o          WFP and its partners provided US$16 million worth of food to over a million people, who used their WFP e-voucher cards to buy food in local shops. E-vouchers help local economies and keep markets functioning. </w:t>
      </w:r>
    </w:p>
    <w:p w:rsidR="000873CE" w:rsidRDefault="000873CE" w:rsidP="000873CE">
      <w:pPr>
        <w:pStyle w:val="wordsection1"/>
        <w:rPr>
          <w:rFonts w:ascii="Georgia" w:hAnsi="Georgia"/>
        </w:rPr>
      </w:pPr>
      <w:r>
        <w:rPr>
          <w:rFonts w:ascii="Georgia" w:hAnsi="Georgia"/>
        </w:rPr>
        <w:t>o          Those who were reached by WFP in April included nearly 700,000 mothers and children with nutrition assistance.</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WFP has expanded its network of retailers to sell the 20 food items under the electronic voucher programme. There are now more than 700 retailers across the country.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WFP is using planes, helicopters and other ways of moving emergency food for a rapid, comprehensive response. We airlift vital nutrition supplies, high energy biscuits, cooking oil, Super Cereal and other cereals to help drought-affected people in hard-to-reach places, including school children. </w:t>
      </w:r>
    </w:p>
    <w:p w:rsidR="000873CE" w:rsidRDefault="000873CE" w:rsidP="000873CE">
      <w:pPr>
        <w:pStyle w:val="wordsection1"/>
        <w:rPr>
          <w:rFonts w:ascii="Georgia" w:hAnsi="Georgia"/>
        </w:rPr>
      </w:pPr>
      <w:r>
        <w:rPr>
          <w:rFonts w:ascii="Georgia" w:hAnsi="Georgia"/>
        </w:rPr>
        <w:t xml:space="preserve">o          In April, WFP airlifted more than 300 metric tons of specialized nutritious food and High Energy Biscuits to Bay, Bakool, Gedo, Hiraan and Galgaduug regions.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WFP has contracted three cargo aircraft for deliveries and seven passenger planes to transport humanitarian workers to 10 locations not safely accessible by road.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To meet the rising needs for assistance across Somalia, WFP has chartered a ship on to deliver food and other supplies from Mombasa to all ports in Somalia. In April, the ship delivered close to 4,200 tons of critical humanitarian supplies from Mombasa in Kenya to ports in Bosasso and Mogadishu for WFP, FAO, UNHCR and UNICEF.</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xml:space="preserve">•           Since 2015, WFP has been using SCOPE in Somalia, a platform for electronic management of all types of assistance (food, cash and vouchers) paired with biometric registration, which enables a faster response to changing needs. </w:t>
      </w:r>
    </w:p>
    <w:p w:rsidR="000873CE" w:rsidRDefault="000873CE" w:rsidP="000873CE">
      <w:pPr>
        <w:pStyle w:val="wordsection1"/>
        <w:rPr>
          <w:rFonts w:ascii="Georgia" w:hAnsi="Georgia"/>
        </w:rPr>
      </w:pPr>
    </w:p>
    <w:p w:rsidR="000873CE" w:rsidRDefault="000873CE" w:rsidP="000873CE">
      <w:pPr>
        <w:pStyle w:val="wordsection1"/>
        <w:rPr>
          <w:rFonts w:ascii="Georgia" w:hAnsi="Georgia"/>
        </w:rPr>
      </w:pPr>
      <w:r>
        <w:rPr>
          <w:rFonts w:ascii="Georgia" w:hAnsi="Georgia"/>
        </w:rPr>
        <w:t>•           In 2016, we reached 1.8 million Somalis with food and nutritional assistance through a variety of means, including cash-based transfers totaling up to US$30 million.</w:t>
      </w:r>
    </w:p>
    <w:p w:rsidR="000873CE" w:rsidRDefault="000873CE" w:rsidP="000873CE">
      <w:pPr>
        <w:pStyle w:val="wordsection1"/>
        <w:rPr>
          <w:rFonts w:ascii="Georgia" w:hAnsi="Georgia"/>
          <w:sz w:val="22"/>
          <w:szCs w:val="22"/>
          <w:lang w:val="en-US"/>
        </w:rPr>
      </w:pPr>
    </w:p>
    <w:p w:rsidR="000873CE" w:rsidRDefault="000873CE" w:rsidP="000873CE">
      <w:pPr>
        <w:pStyle w:val="wordsection1"/>
        <w:rPr>
          <w:rFonts w:ascii="Georgia" w:hAnsi="Georgia"/>
          <w:b/>
          <w:bCs/>
          <w:sz w:val="22"/>
          <w:szCs w:val="22"/>
          <w:lang w:val="en-US"/>
        </w:rPr>
      </w:pPr>
      <w:r>
        <w:rPr>
          <w:rFonts w:ascii="Georgia" w:hAnsi="Georgia"/>
          <w:b/>
          <w:bCs/>
          <w:lang w:val="en-US"/>
        </w:rPr>
        <w:t>About WFP</w:t>
      </w:r>
    </w:p>
    <w:p w:rsidR="000873CE" w:rsidRDefault="000873CE" w:rsidP="000873CE">
      <w:pPr>
        <w:pStyle w:val="wordsection1"/>
        <w:rPr>
          <w:rFonts w:ascii="Georgia" w:hAnsi="Georgia"/>
          <w:sz w:val="22"/>
          <w:szCs w:val="22"/>
          <w:lang w:val="en-US"/>
        </w:rPr>
      </w:pPr>
      <w:r>
        <w:rPr>
          <w:rFonts w:ascii="Georgia" w:hAnsi="Georgia"/>
          <w:lang w:val="en-US"/>
        </w:rPr>
        <w:t xml:space="preserve">WFP is the world's largest humanitarian agency fighting hunger worldwide, delivering food assistance in emergencies and working with communities to improve nutrition and build resilience. Each year, WFP assists some 80 million people in around 80 countries. WFP launched its first operation in Somalia in 1967, and this year aims to assist 4.2 million people in the country. In addition to emergency food assistance, WFP programmes enhance the resilience of vulnerable Somalis against recurring shocks such as droughts and floods. This work includes building water reservoirs and roads, and reinforcing safety-net systems such as nutrition and school </w:t>
      </w:r>
      <w:r>
        <w:rPr>
          <w:rFonts w:ascii="Georgia" w:hAnsi="Georgia"/>
          <w:lang w:val="en-US"/>
        </w:rPr>
        <w:lastRenderedPageBreak/>
        <w:t xml:space="preserve">meals programmes, as well as working in partnership to connect small-scale farmers to markets. </w:t>
      </w:r>
    </w:p>
    <w:p w:rsidR="000873CE" w:rsidRDefault="000873CE" w:rsidP="000873CE">
      <w:pPr>
        <w:pStyle w:val="wordsection1"/>
        <w:rPr>
          <w:rFonts w:ascii="Georgia" w:hAnsi="Georgia"/>
          <w:sz w:val="22"/>
          <w:szCs w:val="22"/>
        </w:rPr>
      </w:pPr>
    </w:p>
    <w:p w:rsidR="000873CE" w:rsidRDefault="000873CE" w:rsidP="000873CE">
      <w:pPr>
        <w:pStyle w:val="wordsection1"/>
        <w:rPr>
          <w:rFonts w:ascii="Georgia" w:hAnsi="Georgia"/>
          <w:b/>
          <w:bCs/>
          <w:sz w:val="22"/>
          <w:szCs w:val="22"/>
          <w:lang w:val="en-US"/>
        </w:rPr>
      </w:pPr>
      <w:r>
        <w:rPr>
          <w:rFonts w:ascii="Georgia" w:hAnsi="Georgia"/>
          <w:b/>
          <w:bCs/>
          <w:lang w:val="en-US"/>
        </w:rPr>
        <w:t xml:space="preserve">For more information, please contact: </w:t>
      </w:r>
    </w:p>
    <w:p w:rsidR="000873CE" w:rsidRDefault="000873CE" w:rsidP="000873CE">
      <w:pPr>
        <w:pStyle w:val="wordsection1"/>
        <w:rPr>
          <w:rFonts w:ascii="Georgia" w:hAnsi="Georgia"/>
          <w:sz w:val="22"/>
          <w:szCs w:val="22"/>
          <w:lang w:val="es-US"/>
        </w:rPr>
      </w:pPr>
      <w:r>
        <w:rPr>
          <w:rFonts w:ascii="Georgia" w:hAnsi="Georgia"/>
          <w:lang w:val="es-US"/>
        </w:rPr>
        <w:t xml:space="preserve">Amor Almagro, WFP: +254 734 554 040 </w:t>
      </w:r>
      <w:hyperlink r:id="rId7" w:history="1">
        <w:r>
          <w:rPr>
            <w:rStyle w:val="Hyperlink"/>
            <w:rFonts w:ascii="Georgia" w:hAnsi="Georgia"/>
            <w:lang w:val="es-US"/>
          </w:rPr>
          <w:t>amor.almagro@wfp.org</w:t>
        </w:r>
      </w:hyperlink>
      <w:r>
        <w:rPr>
          <w:rFonts w:ascii="Georgia" w:hAnsi="Georgia"/>
          <w:lang w:val="en-US"/>
        </w:rPr>
        <w:t xml:space="preserve"> </w:t>
      </w:r>
    </w:p>
    <w:p w:rsidR="000873CE" w:rsidRDefault="000873CE" w:rsidP="000873CE">
      <w:pPr>
        <w:pStyle w:val="wordsection1"/>
        <w:rPr>
          <w:rFonts w:ascii="Georgia" w:hAnsi="Georgia"/>
          <w:sz w:val="22"/>
          <w:szCs w:val="22"/>
        </w:rPr>
      </w:pPr>
      <w:r>
        <w:rPr>
          <w:rFonts w:ascii="Georgia" w:hAnsi="Georgia"/>
          <w:lang w:val="en-US"/>
        </w:rPr>
        <w:t xml:space="preserve">Challiss McDonough, WFP: +254 707 722 104 </w:t>
      </w:r>
      <w:hyperlink r:id="rId8" w:history="1">
        <w:r>
          <w:rPr>
            <w:rStyle w:val="Hyperlink"/>
            <w:rFonts w:ascii="Georgia" w:hAnsi="Georgia"/>
            <w:lang w:val="en-US"/>
          </w:rPr>
          <w:t>challiss.mcdonough@wfp.org</w:t>
        </w:r>
      </w:hyperlink>
      <w:r>
        <w:rPr>
          <w:rFonts w:ascii="Georgia" w:hAnsi="Georgia"/>
          <w:lang w:val="en-US"/>
        </w:rPr>
        <w:t xml:space="preserve"> </w:t>
      </w:r>
    </w:p>
    <w:p w:rsidR="000873CE" w:rsidRDefault="000873CE" w:rsidP="000873CE">
      <w:pPr>
        <w:pStyle w:val="wordsection1"/>
        <w:autoSpaceDE w:val="0"/>
        <w:autoSpaceDN w:val="0"/>
        <w:spacing w:line="300" w:lineRule="auto"/>
        <w:rPr>
          <w:rFonts w:ascii="Georgia" w:hAnsi="Georgia"/>
          <w:color w:val="000000"/>
          <w:sz w:val="20"/>
          <w:szCs w:val="20"/>
        </w:rPr>
      </w:pPr>
      <w:r>
        <w:rPr>
          <w:rFonts w:ascii="Georgia" w:hAnsi="Georgia"/>
          <w:color w:val="000000"/>
          <w:sz w:val="20"/>
          <w:szCs w:val="20"/>
        </w:rPr>
        <w:t>Jane Howard, WFP/Rome, Tel. +39 06 65132321, Mob. +39 346 7600521</w:t>
      </w:r>
    </w:p>
    <w:p w:rsidR="000873CE" w:rsidRDefault="000873CE" w:rsidP="000873CE">
      <w:pPr>
        <w:pStyle w:val="wordsection1"/>
        <w:autoSpaceDE w:val="0"/>
        <w:autoSpaceDN w:val="0"/>
        <w:spacing w:line="300" w:lineRule="auto"/>
        <w:rPr>
          <w:rFonts w:ascii="Georgia" w:hAnsi="Georgia"/>
          <w:color w:val="000000"/>
          <w:sz w:val="20"/>
          <w:szCs w:val="20"/>
        </w:rPr>
      </w:pPr>
      <w:r>
        <w:rPr>
          <w:rFonts w:ascii="Georgia" w:hAnsi="Georgia"/>
          <w:color w:val="000000"/>
          <w:sz w:val="20"/>
          <w:szCs w:val="20"/>
        </w:rPr>
        <w:t>Bettina Luescher, WFP/Geneva, Tel. +41 22 917 8564, Mob. + 41-79-842-8057</w:t>
      </w:r>
    </w:p>
    <w:p w:rsidR="000873CE" w:rsidRDefault="000873CE" w:rsidP="000873CE">
      <w:pPr>
        <w:pStyle w:val="wordsection1"/>
        <w:autoSpaceDE w:val="0"/>
        <w:autoSpaceDN w:val="0"/>
        <w:spacing w:line="300" w:lineRule="auto"/>
        <w:rPr>
          <w:rFonts w:ascii="Georgia" w:hAnsi="Georgia"/>
          <w:color w:val="000000"/>
          <w:sz w:val="20"/>
          <w:szCs w:val="20"/>
        </w:rPr>
      </w:pPr>
      <w:r>
        <w:rPr>
          <w:rFonts w:ascii="Georgia" w:hAnsi="Georgia"/>
          <w:color w:val="000000"/>
          <w:sz w:val="20"/>
          <w:szCs w:val="20"/>
        </w:rPr>
        <w:t>Gerald Bourke, WFP/New York, Tel. +1-646-5566909, Mob.  +1-646 525 9982</w:t>
      </w:r>
    </w:p>
    <w:p w:rsidR="00297CBA" w:rsidRPr="000873CE" w:rsidRDefault="00297CBA" w:rsidP="000873CE">
      <w:bookmarkStart w:id="0" w:name="_GoBack"/>
      <w:bookmarkEnd w:id="0"/>
    </w:p>
    <w:sectPr w:rsidR="00297CBA" w:rsidRPr="000873CE" w:rsidSect="003F408E">
      <w:headerReference w:type="default" r:id="rId9"/>
      <w:footerReference w:type="default" r:id="rId10"/>
      <w:headerReference w:type="first" r:id="rId11"/>
      <w:footerReference w:type="first" r:id="rId12"/>
      <w:pgSz w:w="11900" w:h="16840"/>
      <w:pgMar w:top="2121" w:right="1134" w:bottom="567" w:left="1701" w:header="860" w:footer="81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51D" w:rsidRDefault="0019251D">
      <w:r>
        <w:separator/>
      </w:r>
    </w:p>
  </w:endnote>
  <w:endnote w:type="continuationSeparator" w:id="0">
    <w:p w:rsidR="0019251D" w:rsidRDefault="0019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E2" w:rsidRPr="00E90AA5" w:rsidRDefault="002767E2" w:rsidP="003F408E">
    <w:pPr>
      <w:pStyle w:val="Footer"/>
      <w:jc w:val="center"/>
      <w:rPr>
        <w:rFonts w:ascii="Verdana" w:hAnsi="Verdana"/>
        <w:b/>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E2" w:rsidRDefault="002767E2" w:rsidP="003F408E">
    <w:pPr>
      <w:rPr>
        <w:rFonts w:ascii="Verdana" w:hAnsi="Verdana"/>
        <w:sz w:val="16"/>
        <w:lang w:val="en-US"/>
      </w:rPr>
    </w:pPr>
  </w:p>
  <w:p w:rsidR="002767E2" w:rsidRDefault="002767E2" w:rsidP="003F408E">
    <w:pPr>
      <w:rPr>
        <w:rFonts w:ascii="Verdana" w:hAnsi="Verdana"/>
        <w:sz w:val="16"/>
        <w:lang w:val="en-US"/>
      </w:rPr>
    </w:pPr>
  </w:p>
  <w:p w:rsidR="002767E2" w:rsidRDefault="002767E2" w:rsidP="003F408E">
    <w:pPr>
      <w:rPr>
        <w:rFonts w:ascii="Verdana" w:hAnsi="Verdana"/>
        <w:sz w:val="16"/>
        <w:lang w:val="en-US"/>
      </w:rPr>
    </w:pPr>
  </w:p>
  <w:p w:rsidR="002767E2" w:rsidRDefault="002767E2" w:rsidP="003F408E">
    <w:pPr>
      <w:rPr>
        <w:rFonts w:ascii="Verdana" w:hAnsi="Verdana"/>
        <w:sz w:val="16"/>
        <w:lang w:val="en-US"/>
      </w:rPr>
    </w:pPr>
  </w:p>
  <w:p w:rsidR="002767E2" w:rsidRPr="00CB380B" w:rsidRDefault="002767E2" w:rsidP="003F408E">
    <w:pPr>
      <w:rPr>
        <w:rFonts w:ascii="Verdana" w:hAnsi="Verdana"/>
        <w:sz w:val="16"/>
        <w:lang w:val="it-IT"/>
      </w:rPr>
    </w:pPr>
    <w:r w:rsidRPr="00CB380B">
      <w:rPr>
        <w:rFonts w:ascii="Verdana" w:hAnsi="Verdana"/>
        <w:sz w:val="16"/>
        <w:lang w:val="it-IT"/>
      </w:rPr>
      <w:t xml:space="preserve">Via Cesare Giulio Viola, 68/70, 00148 Rome, Italy    Telephone: +39 06 65131    Fax: +39 06 6590632/7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51D" w:rsidRDefault="0019251D">
      <w:r>
        <w:separator/>
      </w:r>
    </w:p>
  </w:footnote>
  <w:footnote w:type="continuationSeparator" w:id="0">
    <w:p w:rsidR="0019251D" w:rsidRDefault="00192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E2" w:rsidRPr="009E4C6A" w:rsidRDefault="002767E2" w:rsidP="003F408E">
    <w:pPr>
      <w:ind w:right="360"/>
    </w:pPr>
  </w:p>
  <w:p w:rsidR="002767E2" w:rsidRPr="002C1C39" w:rsidRDefault="002767E2" w:rsidP="003F408E">
    <w:pPr>
      <w:pStyle w:val="Header"/>
      <w:framePr w:wrap="around" w:vAnchor="text" w:hAnchor="page" w:x="9622" w:y="622"/>
      <w:rPr>
        <w:rStyle w:val="PageNumber"/>
      </w:rPr>
    </w:pPr>
    <w:r w:rsidRPr="002C1C39">
      <w:rPr>
        <w:rStyle w:val="PageNumber"/>
        <w:rFonts w:ascii="Verdana" w:hAnsi="Verdana"/>
        <w:sz w:val="20"/>
      </w:rPr>
      <w:t xml:space="preserve">page </w:t>
    </w:r>
    <w:r w:rsidRPr="002C1C39">
      <w:rPr>
        <w:rStyle w:val="PageNumber"/>
        <w:rFonts w:ascii="Verdana" w:hAnsi="Verdana"/>
        <w:sz w:val="20"/>
      </w:rPr>
      <w:fldChar w:fldCharType="begin"/>
    </w:r>
    <w:r w:rsidRPr="002C1C39">
      <w:rPr>
        <w:rStyle w:val="PageNumber"/>
        <w:rFonts w:ascii="Verdana" w:hAnsi="Verdana"/>
        <w:sz w:val="20"/>
      </w:rPr>
      <w:instrText xml:space="preserve">PAGE  </w:instrText>
    </w:r>
    <w:r w:rsidRPr="002C1C39">
      <w:rPr>
        <w:rStyle w:val="PageNumber"/>
        <w:rFonts w:ascii="Verdana" w:hAnsi="Verdana"/>
        <w:sz w:val="20"/>
      </w:rPr>
      <w:fldChar w:fldCharType="separate"/>
    </w:r>
    <w:r w:rsidR="000873CE">
      <w:rPr>
        <w:rStyle w:val="PageNumber"/>
        <w:rFonts w:ascii="Verdana" w:hAnsi="Verdana"/>
        <w:noProof/>
        <w:sz w:val="20"/>
      </w:rPr>
      <w:t>2</w:t>
    </w:r>
    <w:r w:rsidRPr="002C1C39">
      <w:rPr>
        <w:rStyle w:val="PageNumber"/>
        <w:rFonts w:ascii="Verdana" w:hAnsi="Verdana"/>
        <w:sz w:val="20"/>
      </w:rPr>
      <w:fldChar w:fldCharType="end"/>
    </w:r>
  </w:p>
  <w:p w:rsidR="002767E2" w:rsidRPr="0006359B" w:rsidRDefault="002767E2" w:rsidP="003F408E">
    <w:pPr>
      <w:rPr>
        <w:rFonts w:ascii="Georgia" w:hAnsi="Georgia"/>
        <w:b/>
      </w:rPr>
    </w:pPr>
    <w:r>
      <w:rPr>
        <w:rFonts w:ascii="Georgia" w:hAnsi="Georgia"/>
        <w:b/>
        <w:noProof/>
        <w:lang w:eastAsia="en-GB"/>
      </w:rPr>
      <w:drawing>
        <wp:inline distT="0" distB="0" distL="0" distR="0" wp14:anchorId="7E7E26B5" wp14:editId="489FEA6F">
          <wp:extent cx="533400" cy="647700"/>
          <wp:effectExtent l="0" t="0" r="0" b="0"/>
          <wp:docPr id="1" name="Picture 3" descr="WFPlogo-english-emblem-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FPlogo-english-emblem-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2767E2" w:rsidRDefault="002767E2" w:rsidP="003F408E">
    <w:pPr>
      <w:rPr>
        <w:rFonts w:ascii="Georgia" w:hAnsi="Georgia"/>
        <w:b/>
      </w:rPr>
    </w:pPr>
  </w:p>
  <w:p w:rsidR="002767E2" w:rsidRDefault="002767E2" w:rsidP="003F408E">
    <w:pPr>
      <w:rPr>
        <w:rFonts w:ascii="Georgia" w:hAnsi="Georgia"/>
        <w:b/>
      </w:rPr>
    </w:pPr>
  </w:p>
  <w:p w:rsidR="002767E2" w:rsidRPr="0006359B" w:rsidRDefault="002767E2" w:rsidP="003F408E">
    <w:pPr>
      <w:rPr>
        <w:rFonts w:ascii="Georgia" w:hAnsi="Georgia"/>
        <w:b/>
      </w:rPr>
    </w:pPr>
  </w:p>
  <w:p w:rsidR="002767E2" w:rsidRDefault="002767E2" w:rsidP="003F408E">
    <w:pPr>
      <w:pStyle w:val="Header"/>
    </w:pPr>
    <w:r>
      <w:t xml:space="preserve">                                                                                         </w:t>
    </w:r>
  </w:p>
  <w:p w:rsidR="002767E2" w:rsidRPr="00230116" w:rsidRDefault="002767E2" w:rsidP="003F40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7E2" w:rsidRDefault="002767E2" w:rsidP="003F408E">
    <w:pPr>
      <w:pStyle w:val="Header"/>
    </w:pPr>
    <w:r>
      <w:rPr>
        <w:noProof/>
        <w:lang w:eastAsia="en-GB"/>
      </w:rPr>
      <mc:AlternateContent>
        <mc:Choice Requires="wps">
          <w:drawing>
            <wp:anchor distT="0" distB="0" distL="114300" distR="114300" simplePos="0" relativeHeight="251658240" behindDoc="0" locked="0" layoutInCell="1" allowOverlap="1" wp14:anchorId="39F187C1" wp14:editId="01F1D261">
              <wp:simplePos x="0" y="0"/>
              <wp:positionH relativeFrom="column">
                <wp:posOffset>-457200</wp:posOffset>
              </wp:positionH>
              <wp:positionV relativeFrom="paragraph">
                <wp:posOffset>6350</wp:posOffset>
              </wp:positionV>
              <wp:extent cx="0" cy="9611995"/>
              <wp:effectExtent l="9525" t="6350" r="9525" b="400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11995"/>
                      </a:xfrm>
                      <a:prstGeom prst="line">
                        <a:avLst/>
                      </a:prstGeom>
                      <a:noFill/>
                      <a:ln w="12700">
                        <a:solidFill>
                          <a:srgbClr val="000000"/>
                        </a:solidFill>
                        <a:round/>
                        <a:headEnd/>
                        <a:tailEnd/>
                      </a:ln>
                      <a:effectLst>
                        <a:outerShdw dist="25400" dir="5400000" algn="ctr" rotWithShape="0">
                          <a:srgbClr val="808080">
                            <a:alpha val="35001"/>
                          </a:srgbClr>
                        </a:outerShdw>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9C21"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36pt,7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" strokeweight="1pt">
              <v:shadow on="t" opacity="22938f" offset="0"/>
            </v:line>
          </w:pict>
        </mc:Fallback>
      </mc:AlternateContent>
    </w:r>
    <w:r>
      <w:rPr>
        <w:noProof/>
        <w:lang w:eastAsia="en-GB"/>
      </w:rPr>
      <w:drawing>
        <wp:anchor distT="0" distB="0" distL="114300" distR="114300" simplePos="0" relativeHeight="251657216" behindDoc="0" locked="0" layoutInCell="1" allowOverlap="1" wp14:anchorId="35208FDB" wp14:editId="3D3B9C61">
          <wp:simplePos x="0" y="0"/>
          <wp:positionH relativeFrom="column">
            <wp:posOffset>-683260</wp:posOffset>
          </wp:positionH>
          <wp:positionV relativeFrom="page">
            <wp:posOffset>540385</wp:posOffset>
          </wp:positionV>
          <wp:extent cx="152400" cy="1638300"/>
          <wp:effectExtent l="0" t="0" r="0" b="0"/>
          <wp:wrapNone/>
          <wp:docPr id="9" name="Picture 9" descr="tag.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g.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 cy="16383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32EAFB39" wp14:editId="7BB48635">
          <wp:extent cx="5724525" cy="800100"/>
          <wp:effectExtent l="0" t="0" r="9525" b="0"/>
          <wp:docPr id="2" name="Picture 0" descr="multi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ulti_logo.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4525" cy="800100"/>
                  </a:xfrm>
                  <a:prstGeom prst="rect">
                    <a:avLst/>
                  </a:prstGeom>
                  <a:noFill/>
                  <a:ln>
                    <a:noFill/>
                  </a:ln>
                </pic:spPr>
              </pic:pic>
            </a:graphicData>
          </a:graphic>
        </wp:inline>
      </w:drawing>
    </w:r>
  </w:p>
  <w:p w:rsidR="002767E2" w:rsidRDefault="002767E2">
    <w:pPr>
      <w:pStyle w:val="Header"/>
    </w:pPr>
  </w:p>
  <w:p w:rsidR="002767E2" w:rsidRDefault="002767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2ACF"/>
    <w:multiLevelType w:val="hybridMultilevel"/>
    <w:tmpl w:val="F9282444"/>
    <w:lvl w:ilvl="0" w:tplc="19E832A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56406"/>
    <w:multiLevelType w:val="hybridMultilevel"/>
    <w:tmpl w:val="3148FE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87758E"/>
    <w:multiLevelType w:val="hybridMultilevel"/>
    <w:tmpl w:val="4BA09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35B15"/>
    <w:multiLevelType w:val="hybridMultilevel"/>
    <w:tmpl w:val="B4220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67B32FD"/>
    <w:multiLevelType w:val="hybridMultilevel"/>
    <w:tmpl w:val="B0D21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F8289C"/>
    <w:multiLevelType w:val="hybridMultilevel"/>
    <w:tmpl w:val="C8C02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4288E"/>
    <w:multiLevelType w:val="hybridMultilevel"/>
    <w:tmpl w:val="A7EC8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E952BE"/>
    <w:multiLevelType w:val="hybridMultilevel"/>
    <w:tmpl w:val="081C5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BE7E83"/>
    <w:multiLevelType w:val="hybridMultilevel"/>
    <w:tmpl w:val="9834A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454E0"/>
    <w:multiLevelType w:val="hybridMultilevel"/>
    <w:tmpl w:val="4D841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F5E6ED2"/>
    <w:multiLevelType w:val="hybridMultilevel"/>
    <w:tmpl w:val="9DBE13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7071DE0"/>
    <w:multiLevelType w:val="hybridMultilevel"/>
    <w:tmpl w:val="69C2C810"/>
    <w:lvl w:ilvl="0" w:tplc="08090001">
      <w:start w:val="1"/>
      <w:numFmt w:val="bullet"/>
      <w:lvlText w:val=""/>
      <w:lvlJc w:val="left"/>
      <w:pPr>
        <w:ind w:left="720" w:hanging="360"/>
      </w:pPr>
      <w:rPr>
        <w:rFonts w:ascii="Symbol" w:hAnsi="Symbol" w:hint="default"/>
      </w:rPr>
    </w:lvl>
    <w:lvl w:ilvl="1" w:tplc="BE66BF0C">
      <w:numFmt w:val="bullet"/>
      <w:lvlText w:val="·"/>
      <w:lvlJc w:val="left"/>
      <w:pPr>
        <w:ind w:left="1710" w:hanging="630"/>
      </w:pPr>
      <w:rPr>
        <w:rFonts w:ascii="Georgia" w:eastAsiaTheme="minorHAnsi" w:hAnsi="Georg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53EEE"/>
    <w:multiLevelType w:val="hybridMultilevel"/>
    <w:tmpl w:val="2A521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517544AB"/>
    <w:multiLevelType w:val="hybridMultilevel"/>
    <w:tmpl w:val="44B06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AE140CA"/>
    <w:multiLevelType w:val="hybridMultilevel"/>
    <w:tmpl w:val="4044B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B4B0850"/>
    <w:multiLevelType w:val="hybridMultilevel"/>
    <w:tmpl w:val="4DDEA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1C50CC6"/>
    <w:multiLevelType w:val="hybridMultilevel"/>
    <w:tmpl w:val="7C0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7E7A4A"/>
    <w:multiLevelType w:val="hybridMultilevel"/>
    <w:tmpl w:val="838C1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965662D"/>
    <w:multiLevelType w:val="multilevel"/>
    <w:tmpl w:val="0EC02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C0061C8"/>
    <w:multiLevelType w:val="hybridMultilevel"/>
    <w:tmpl w:val="248C6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9777DC"/>
    <w:multiLevelType w:val="hybridMultilevel"/>
    <w:tmpl w:val="F1B43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9"/>
  </w:num>
  <w:num w:numId="3">
    <w:abstractNumId w:val="10"/>
  </w:num>
  <w:num w:numId="4">
    <w:abstractNumId w:val="17"/>
  </w:num>
  <w:num w:numId="5">
    <w:abstractNumId w:val="12"/>
  </w:num>
  <w:num w:numId="6">
    <w:abstractNumId w:val="0"/>
  </w:num>
  <w:num w:numId="7">
    <w:abstractNumId w:val="10"/>
  </w:num>
  <w:num w:numId="8">
    <w:abstractNumId w:val="13"/>
  </w:num>
  <w:num w:numId="9">
    <w:abstractNumId w:val="2"/>
  </w:num>
  <w:num w:numId="10">
    <w:abstractNumId w:val="12"/>
  </w:num>
  <w:num w:numId="11">
    <w:abstractNumId w:val="1"/>
  </w:num>
  <w:num w:numId="12">
    <w:abstractNumId w:val="14"/>
  </w:num>
  <w:num w:numId="13">
    <w:abstractNumId w:val="7"/>
  </w:num>
  <w:num w:numId="14">
    <w:abstractNumId w:val="9"/>
  </w:num>
  <w:num w:numId="15">
    <w:abstractNumId w:val="15"/>
  </w:num>
  <w:num w:numId="16">
    <w:abstractNumId w:val="4"/>
  </w:num>
  <w:num w:numId="17">
    <w:abstractNumId w:val="20"/>
  </w:num>
  <w:num w:numId="18">
    <w:abstractNumId w:val="20"/>
  </w:num>
  <w:num w:numId="19">
    <w:abstractNumId w:val="16"/>
  </w:num>
  <w:num w:numId="20">
    <w:abstractNumId w:val="6"/>
  </w:num>
  <w:num w:numId="21">
    <w:abstractNumId w:val="11"/>
  </w:num>
  <w:num w:numId="22">
    <w:abstractNumId w:val="18"/>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084"/>
    <w:rsid w:val="00000F0F"/>
    <w:rsid w:val="0000304B"/>
    <w:rsid w:val="00004B42"/>
    <w:rsid w:val="00006AB2"/>
    <w:rsid w:val="00010778"/>
    <w:rsid w:val="000112FA"/>
    <w:rsid w:val="0001467B"/>
    <w:rsid w:val="00022FD5"/>
    <w:rsid w:val="00024CE0"/>
    <w:rsid w:val="000410B4"/>
    <w:rsid w:val="0004229C"/>
    <w:rsid w:val="000446EF"/>
    <w:rsid w:val="000523B4"/>
    <w:rsid w:val="00062D52"/>
    <w:rsid w:val="00074675"/>
    <w:rsid w:val="00074738"/>
    <w:rsid w:val="000755D4"/>
    <w:rsid w:val="00077C89"/>
    <w:rsid w:val="00077CA1"/>
    <w:rsid w:val="000873CE"/>
    <w:rsid w:val="00096EE2"/>
    <w:rsid w:val="000A1569"/>
    <w:rsid w:val="000B61B1"/>
    <w:rsid w:val="000B6E72"/>
    <w:rsid w:val="000C33C8"/>
    <w:rsid w:val="000C6AE8"/>
    <w:rsid w:val="000D0C56"/>
    <w:rsid w:val="000D4A40"/>
    <w:rsid w:val="000D6138"/>
    <w:rsid w:val="000F078C"/>
    <w:rsid w:val="000F1C6D"/>
    <w:rsid w:val="000F6C8C"/>
    <w:rsid w:val="00101812"/>
    <w:rsid w:val="00110EB1"/>
    <w:rsid w:val="001125D5"/>
    <w:rsid w:val="0011489C"/>
    <w:rsid w:val="00121708"/>
    <w:rsid w:val="00132C09"/>
    <w:rsid w:val="00137587"/>
    <w:rsid w:val="001457BA"/>
    <w:rsid w:val="001616AE"/>
    <w:rsid w:val="00162BB2"/>
    <w:rsid w:val="00167021"/>
    <w:rsid w:val="00167188"/>
    <w:rsid w:val="00176D24"/>
    <w:rsid w:val="0018010B"/>
    <w:rsid w:val="0019251D"/>
    <w:rsid w:val="001A35F9"/>
    <w:rsid w:val="001A6DA1"/>
    <w:rsid w:val="001A782E"/>
    <w:rsid w:val="001B15A3"/>
    <w:rsid w:val="001C1D0C"/>
    <w:rsid w:val="001C5592"/>
    <w:rsid w:val="001D04BF"/>
    <w:rsid w:val="001D3101"/>
    <w:rsid w:val="001E01EA"/>
    <w:rsid w:val="001E356C"/>
    <w:rsid w:val="001E3584"/>
    <w:rsid w:val="001E4DA3"/>
    <w:rsid w:val="001E7F5F"/>
    <w:rsid w:val="0022415A"/>
    <w:rsid w:val="00231549"/>
    <w:rsid w:val="00233079"/>
    <w:rsid w:val="00240D0B"/>
    <w:rsid w:val="002413BE"/>
    <w:rsid w:val="002428C0"/>
    <w:rsid w:val="00245508"/>
    <w:rsid w:val="00257DB6"/>
    <w:rsid w:val="0027226C"/>
    <w:rsid w:val="002767E2"/>
    <w:rsid w:val="0027722E"/>
    <w:rsid w:val="0028228F"/>
    <w:rsid w:val="00286772"/>
    <w:rsid w:val="002914F7"/>
    <w:rsid w:val="00292FDC"/>
    <w:rsid w:val="00297CBA"/>
    <w:rsid w:val="002A08CA"/>
    <w:rsid w:val="002A0EB3"/>
    <w:rsid w:val="002A2A29"/>
    <w:rsid w:val="002B2585"/>
    <w:rsid w:val="002B3556"/>
    <w:rsid w:val="002B35AA"/>
    <w:rsid w:val="002B39C4"/>
    <w:rsid w:val="002B60EB"/>
    <w:rsid w:val="002C72D7"/>
    <w:rsid w:val="002E0C8B"/>
    <w:rsid w:val="002E1148"/>
    <w:rsid w:val="002E278E"/>
    <w:rsid w:val="002E31AE"/>
    <w:rsid w:val="00302041"/>
    <w:rsid w:val="00315365"/>
    <w:rsid w:val="00321805"/>
    <w:rsid w:val="00321E55"/>
    <w:rsid w:val="00325199"/>
    <w:rsid w:val="003263CB"/>
    <w:rsid w:val="0033021B"/>
    <w:rsid w:val="0033192F"/>
    <w:rsid w:val="00331DE8"/>
    <w:rsid w:val="00335FEF"/>
    <w:rsid w:val="0034142C"/>
    <w:rsid w:val="00344E3F"/>
    <w:rsid w:val="003456E2"/>
    <w:rsid w:val="0035352C"/>
    <w:rsid w:val="00357345"/>
    <w:rsid w:val="00365A12"/>
    <w:rsid w:val="00370A01"/>
    <w:rsid w:val="0037621C"/>
    <w:rsid w:val="00386471"/>
    <w:rsid w:val="00396AF0"/>
    <w:rsid w:val="003A7E7E"/>
    <w:rsid w:val="003B0409"/>
    <w:rsid w:val="003D3396"/>
    <w:rsid w:val="003E0090"/>
    <w:rsid w:val="003E038C"/>
    <w:rsid w:val="003E0AA2"/>
    <w:rsid w:val="003F0189"/>
    <w:rsid w:val="003F408E"/>
    <w:rsid w:val="003F5865"/>
    <w:rsid w:val="00406AC9"/>
    <w:rsid w:val="00413464"/>
    <w:rsid w:val="00414C0F"/>
    <w:rsid w:val="004218A4"/>
    <w:rsid w:val="004518A9"/>
    <w:rsid w:val="004632B9"/>
    <w:rsid w:val="004642EA"/>
    <w:rsid w:val="0047417B"/>
    <w:rsid w:val="004755D5"/>
    <w:rsid w:val="0048133B"/>
    <w:rsid w:val="004830A6"/>
    <w:rsid w:val="00492B0A"/>
    <w:rsid w:val="00495B81"/>
    <w:rsid w:val="004971BC"/>
    <w:rsid w:val="004A1215"/>
    <w:rsid w:val="004A6A61"/>
    <w:rsid w:val="004A6B46"/>
    <w:rsid w:val="004B2AF6"/>
    <w:rsid w:val="004B3446"/>
    <w:rsid w:val="004B4689"/>
    <w:rsid w:val="004C1479"/>
    <w:rsid w:val="004C627D"/>
    <w:rsid w:val="004D1A67"/>
    <w:rsid w:val="004D6F87"/>
    <w:rsid w:val="004E0988"/>
    <w:rsid w:val="004E2A7F"/>
    <w:rsid w:val="004E6A92"/>
    <w:rsid w:val="004E7AF5"/>
    <w:rsid w:val="004F0069"/>
    <w:rsid w:val="004F04A4"/>
    <w:rsid w:val="004F6CF2"/>
    <w:rsid w:val="00500997"/>
    <w:rsid w:val="005042C4"/>
    <w:rsid w:val="00506799"/>
    <w:rsid w:val="00516D0B"/>
    <w:rsid w:val="005210C5"/>
    <w:rsid w:val="005228E4"/>
    <w:rsid w:val="00526F42"/>
    <w:rsid w:val="005444C6"/>
    <w:rsid w:val="0055233B"/>
    <w:rsid w:val="00553A10"/>
    <w:rsid w:val="00555F4C"/>
    <w:rsid w:val="005567D7"/>
    <w:rsid w:val="005570F1"/>
    <w:rsid w:val="00564989"/>
    <w:rsid w:val="00570A4F"/>
    <w:rsid w:val="005719DE"/>
    <w:rsid w:val="00575FBC"/>
    <w:rsid w:val="005917C8"/>
    <w:rsid w:val="00592889"/>
    <w:rsid w:val="005974A7"/>
    <w:rsid w:val="005B1C5E"/>
    <w:rsid w:val="005B5B31"/>
    <w:rsid w:val="005B5CE5"/>
    <w:rsid w:val="005C0AF3"/>
    <w:rsid w:val="005C0D7E"/>
    <w:rsid w:val="005C64BE"/>
    <w:rsid w:val="005C7022"/>
    <w:rsid w:val="005D24D8"/>
    <w:rsid w:val="005D4B1A"/>
    <w:rsid w:val="005E5924"/>
    <w:rsid w:val="005E5FC2"/>
    <w:rsid w:val="005F5306"/>
    <w:rsid w:val="00600F87"/>
    <w:rsid w:val="0061234F"/>
    <w:rsid w:val="00613896"/>
    <w:rsid w:val="00614427"/>
    <w:rsid w:val="00614EE9"/>
    <w:rsid w:val="006200C8"/>
    <w:rsid w:val="00630697"/>
    <w:rsid w:val="00642A09"/>
    <w:rsid w:val="00647567"/>
    <w:rsid w:val="00650B33"/>
    <w:rsid w:val="00666714"/>
    <w:rsid w:val="00676C41"/>
    <w:rsid w:val="00683989"/>
    <w:rsid w:val="00692956"/>
    <w:rsid w:val="00692DC1"/>
    <w:rsid w:val="00696199"/>
    <w:rsid w:val="006A076B"/>
    <w:rsid w:val="006A2092"/>
    <w:rsid w:val="006A370C"/>
    <w:rsid w:val="006A3F28"/>
    <w:rsid w:val="006C4537"/>
    <w:rsid w:val="006C6850"/>
    <w:rsid w:val="006D335A"/>
    <w:rsid w:val="006D46AB"/>
    <w:rsid w:val="006D541B"/>
    <w:rsid w:val="006D5997"/>
    <w:rsid w:val="006D6257"/>
    <w:rsid w:val="006D6A30"/>
    <w:rsid w:val="006D7B15"/>
    <w:rsid w:val="006F141E"/>
    <w:rsid w:val="006F3E10"/>
    <w:rsid w:val="006F51D8"/>
    <w:rsid w:val="00702E3D"/>
    <w:rsid w:val="007169EC"/>
    <w:rsid w:val="007226EB"/>
    <w:rsid w:val="007310AF"/>
    <w:rsid w:val="00752828"/>
    <w:rsid w:val="0076391B"/>
    <w:rsid w:val="00765228"/>
    <w:rsid w:val="007812B1"/>
    <w:rsid w:val="00781595"/>
    <w:rsid w:val="007A1A81"/>
    <w:rsid w:val="007A42E1"/>
    <w:rsid w:val="007B0263"/>
    <w:rsid w:val="007B7365"/>
    <w:rsid w:val="007C2A98"/>
    <w:rsid w:val="007C3233"/>
    <w:rsid w:val="007D0C3F"/>
    <w:rsid w:val="007D1E5C"/>
    <w:rsid w:val="007E1D63"/>
    <w:rsid w:val="007E5B1F"/>
    <w:rsid w:val="007F5E70"/>
    <w:rsid w:val="008142E6"/>
    <w:rsid w:val="00816694"/>
    <w:rsid w:val="008204DE"/>
    <w:rsid w:val="0082377C"/>
    <w:rsid w:val="00830AE6"/>
    <w:rsid w:val="00832BEC"/>
    <w:rsid w:val="00837EFE"/>
    <w:rsid w:val="0085543F"/>
    <w:rsid w:val="00855905"/>
    <w:rsid w:val="00866893"/>
    <w:rsid w:val="0088069E"/>
    <w:rsid w:val="008845FD"/>
    <w:rsid w:val="00886EB3"/>
    <w:rsid w:val="00887039"/>
    <w:rsid w:val="008A7AAE"/>
    <w:rsid w:val="008D3BDA"/>
    <w:rsid w:val="008F38C4"/>
    <w:rsid w:val="008F46F4"/>
    <w:rsid w:val="009115CE"/>
    <w:rsid w:val="0091378F"/>
    <w:rsid w:val="00914845"/>
    <w:rsid w:val="00920425"/>
    <w:rsid w:val="00933441"/>
    <w:rsid w:val="009351EB"/>
    <w:rsid w:val="009655CD"/>
    <w:rsid w:val="00966833"/>
    <w:rsid w:val="00983182"/>
    <w:rsid w:val="00991A5B"/>
    <w:rsid w:val="0099264E"/>
    <w:rsid w:val="00994876"/>
    <w:rsid w:val="00994A87"/>
    <w:rsid w:val="009955BB"/>
    <w:rsid w:val="009C652E"/>
    <w:rsid w:val="009C6B67"/>
    <w:rsid w:val="009F4D5D"/>
    <w:rsid w:val="00A0596E"/>
    <w:rsid w:val="00A2017A"/>
    <w:rsid w:val="00A20C24"/>
    <w:rsid w:val="00A31F10"/>
    <w:rsid w:val="00A32A6C"/>
    <w:rsid w:val="00A40D72"/>
    <w:rsid w:val="00A4243E"/>
    <w:rsid w:val="00A43FE2"/>
    <w:rsid w:val="00A45A0A"/>
    <w:rsid w:val="00A55F40"/>
    <w:rsid w:val="00A6189E"/>
    <w:rsid w:val="00A71AD8"/>
    <w:rsid w:val="00A9581A"/>
    <w:rsid w:val="00AA1B45"/>
    <w:rsid w:val="00AA69E9"/>
    <w:rsid w:val="00B06BFE"/>
    <w:rsid w:val="00B06C95"/>
    <w:rsid w:val="00B07362"/>
    <w:rsid w:val="00B3567F"/>
    <w:rsid w:val="00B416B4"/>
    <w:rsid w:val="00B47934"/>
    <w:rsid w:val="00B50862"/>
    <w:rsid w:val="00B55D79"/>
    <w:rsid w:val="00B6079A"/>
    <w:rsid w:val="00B720E4"/>
    <w:rsid w:val="00B76AAD"/>
    <w:rsid w:val="00B80D66"/>
    <w:rsid w:val="00B828A9"/>
    <w:rsid w:val="00B82DB4"/>
    <w:rsid w:val="00B9309A"/>
    <w:rsid w:val="00BA7F09"/>
    <w:rsid w:val="00BC573F"/>
    <w:rsid w:val="00BD39F1"/>
    <w:rsid w:val="00BD6524"/>
    <w:rsid w:val="00BF4D0A"/>
    <w:rsid w:val="00C0556F"/>
    <w:rsid w:val="00C064BB"/>
    <w:rsid w:val="00C1097B"/>
    <w:rsid w:val="00C12256"/>
    <w:rsid w:val="00C2657A"/>
    <w:rsid w:val="00C26A72"/>
    <w:rsid w:val="00C37A8D"/>
    <w:rsid w:val="00C406D1"/>
    <w:rsid w:val="00C429D4"/>
    <w:rsid w:val="00C4505A"/>
    <w:rsid w:val="00C46A9F"/>
    <w:rsid w:val="00C47223"/>
    <w:rsid w:val="00C60890"/>
    <w:rsid w:val="00C609D5"/>
    <w:rsid w:val="00C70971"/>
    <w:rsid w:val="00C74FF9"/>
    <w:rsid w:val="00C8379A"/>
    <w:rsid w:val="00C85973"/>
    <w:rsid w:val="00C96AFD"/>
    <w:rsid w:val="00CA749C"/>
    <w:rsid w:val="00CB329E"/>
    <w:rsid w:val="00CB380B"/>
    <w:rsid w:val="00CB5449"/>
    <w:rsid w:val="00CD689B"/>
    <w:rsid w:val="00CE21CA"/>
    <w:rsid w:val="00CE44E8"/>
    <w:rsid w:val="00D20BB7"/>
    <w:rsid w:val="00D214A2"/>
    <w:rsid w:val="00D22916"/>
    <w:rsid w:val="00D22B80"/>
    <w:rsid w:val="00D3093C"/>
    <w:rsid w:val="00D52841"/>
    <w:rsid w:val="00D5710D"/>
    <w:rsid w:val="00D57E89"/>
    <w:rsid w:val="00D67EF9"/>
    <w:rsid w:val="00D712B1"/>
    <w:rsid w:val="00D86337"/>
    <w:rsid w:val="00D93BEE"/>
    <w:rsid w:val="00DB1861"/>
    <w:rsid w:val="00DD0010"/>
    <w:rsid w:val="00DD0A54"/>
    <w:rsid w:val="00DE6CBA"/>
    <w:rsid w:val="00DE7911"/>
    <w:rsid w:val="00DF383E"/>
    <w:rsid w:val="00E0113B"/>
    <w:rsid w:val="00E01A29"/>
    <w:rsid w:val="00E07E42"/>
    <w:rsid w:val="00E154DC"/>
    <w:rsid w:val="00E20801"/>
    <w:rsid w:val="00E22634"/>
    <w:rsid w:val="00E227A2"/>
    <w:rsid w:val="00E26020"/>
    <w:rsid w:val="00E329B9"/>
    <w:rsid w:val="00E35A82"/>
    <w:rsid w:val="00E35E95"/>
    <w:rsid w:val="00E372AC"/>
    <w:rsid w:val="00E40A0C"/>
    <w:rsid w:val="00E42908"/>
    <w:rsid w:val="00E55160"/>
    <w:rsid w:val="00E60F07"/>
    <w:rsid w:val="00E67000"/>
    <w:rsid w:val="00E84BE2"/>
    <w:rsid w:val="00E921B7"/>
    <w:rsid w:val="00EB2840"/>
    <w:rsid w:val="00EB2E4D"/>
    <w:rsid w:val="00EB5EE5"/>
    <w:rsid w:val="00EB6BF8"/>
    <w:rsid w:val="00EE13A0"/>
    <w:rsid w:val="00EE3E0F"/>
    <w:rsid w:val="00EE742A"/>
    <w:rsid w:val="00EF1B9A"/>
    <w:rsid w:val="00F00017"/>
    <w:rsid w:val="00F111E1"/>
    <w:rsid w:val="00F25A3A"/>
    <w:rsid w:val="00F32B37"/>
    <w:rsid w:val="00F42084"/>
    <w:rsid w:val="00F43989"/>
    <w:rsid w:val="00F50452"/>
    <w:rsid w:val="00F50760"/>
    <w:rsid w:val="00F605F7"/>
    <w:rsid w:val="00F71741"/>
    <w:rsid w:val="00F805C9"/>
    <w:rsid w:val="00F8255F"/>
    <w:rsid w:val="00F842FE"/>
    <w:rsid w:val="00F851A1"/>
    <w:rsid w:val="00F85D04"/>
    <w:rsid w:val="00F9366F"/>
    <w:rsid w:val="00F96B07"/>
    <w:rsid w:val="00F97ACA"/>
    <w:rsid w:val="00FA1457"/>
    <w:rsid w:val="00FA208D"/>
    <w:rsid w:val="00FA427B"/>
    <w:rsid w:val="00FA567C"/>
    <w:rsid w:val="00FA59CB"/>
    <w:rsid w:val="00FB0ACB"/>
    <w:rsid w:val="00FE4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7E716E-E4FC-4587-96DC-4A09DAEB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AA5"/>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A7885"/>
    <w:rPr>
      <w:color w:val="808080"/>
    </w:rPr>
  </w:style>
  <w:style w:type="paragraph" w:styleId="NoSpacing">
    <w:name w:val="No Spacing"/>
    <w:link w:val="NoSpacingChar"/>
    <w:uiPriority w:val="1"/>
    <w:qFormat/>
    <w:rsid w:val="00CA7885"/>
    <w:rPr>
      <w:rFonts w:ascii="PMingLiU" w:eastAsia="Times New Roman" w:hAnsi="PMingLiU"/>
      <w:sz w:val="22"/>
      <w:szCs w:val="22"/>
    </w:rPr>
  </w:style>
  <w:style w:type="character" w:customStyle="1" w:styleId="NoSpacingChar">
    <w:name w:val="No Spacing Char"/>
    <w:link w:val="NoSpacing"/>
    <w:uiPriority w:val="1"/>
    <w:rsid w:val="00CA7885"/>
    <w:rPr>
      <w:rFonts w:ascii="PMingLiU" w:eastAsia="Times New Roman" w:hAnsi="PMingLiU"/>
      <w:sz w:val="22"/>
      <w:szCs w:val="22"/>
      <w:lang w:val="en-US" w:eastAsia="en-US" w:bidi="ar-SA"/>
    </w:rPr>
  </w:style>
  <w:style w:type="paragraph" w:styleId="Header">
    <w:name w:val="header"/>
    <w:basedOn w:val="Normal"/>
    <w:link w:val="HeaderChar"/>
    <w:uiPriority w:val="99"/>
    <w:unhideWhenUsed/>
    <w:rsid w:val="002355EC"/>
    <w:pPr>
      <w:tabs>
        <w:tab w:val="center" w:pos="4320"/>
        <w:tab w:val="right" w:pos="8640"/>
      </w:tabs>
    </w:pPr>
  </w:style>
  <w:style w:type="character" w:customStyle="1" w:styleId="HeaderChar">
    <w:name w:val="Header Char"/>
    <w:basedOn w:val="DefaultParagraphFont"/>
    <w:link w:val="Header"/>
    <w:uiPriority w:val="99"/>
    <w:rsid w:val="002355EC"/>
  </w:style>
  <w:style w:type="paragraph" w:styleId="Footer">
    <w:name w:val="footer"/>
    <w:basedOn w:val="Normal"/>
    <w:link w:val="FooterChar"/>
    <w:uiPriority w:val="99"/>
    <w:semiHidden/>
    <w:unhideWhenUsed/>
    <w:rsid w:val="002355EC"/>
    <w:pPr>
      <w:tabs>
        <w:tab w:val="center" w:pos="4320"/>
        <w:tab w:val="right" w:pos="8640"/>
      </w:tabs>
    </w:pPr>
  </w:style>
  <w:style w:type="character" w:customStyle="1" w:styleId="FooterChar">
    <w:name w:val="Footer Char"/>
    <w:basedOn w:val="DefaultParagraphFont"/>
    <w:link w:val="Footer"/>
    <w:uiPriority w:val="99"/>
    <w:semiHidden/>
    <w:rsid w:val="002355EC"/>
  </w:style>
  <w:style w:type="character" w:styleId="Hyperlink">
    <w:name w:val="Hyperlink"/>
    <w:rsid w:val="00601015"/>
    <w:rPr>
      <w:color w:val="0000FF"/>
      <w:u w:val="single"/>
    </w:rPr>
  </w:style>
  <w:style w:type="character" w:styleId="PageNumber">
    <w:name w:val="page number"/>
    <w:basedOn w:val="DefaultParagraphFont"/>
    <w:uiPriority w:val="99"/>
    <w:semiHidden/>
    <w:unhideWhenUsed/>
    <w:rsid w:val="00230116"/>
  </w:style>
  <w:style w:type="character" w:styleId="Strong">
    <w:name w:val="Strong"/>
    <w:uiPriority w:val="22"/>
    <w:qFormat/>
    <w:rsid w:val="0035352C"/>
    <w:rPr>
      <w:b/>
      <w:bCs/>
    </w:rPr>
  </w:style>
  <w:style w:type="character" w:customStyle="1" w:styleId="ListParagraphChar">
    <w:name w:val="List Paragraph Char"/>
    <w:aliases w:val="Premier Char,Paragraphe de liste1 Char,normal Char,Bullets Char,References Char,Liste 1 Char,Numbered List Paragraph Char,ReferencesCxSpLast Char,Paragraphe de liste Char,Paragrap Char,List Paragraph1 Char,Normal2 Char,Normal3 Char"/>
    <w:link w:val="ListParagraph"/>
    <w:uiPriority w:val="34"/>
    <w:qFormat/>
    <w:locked/>
    <w:rsid w:val="00C47223"/>
  </w:style>
  <w:style w:type="paragraph" w:styleId="ListParagraph">
    <w:name w:val="List Paragraph"/>
    <w:aliases w:val="Premier,Paragraphe de liste1,normal,Bullets,References,Liste 1,Numbered List Paragraph,ReferencesCxSpLast,Paragraphe de liste,Paragrap,List Paragraph1,Normal2,Normal3,Normal4,Normal5,Normal6,Normal7,Normal1,List Paragraph (numbered (a))"/>
    <w:basedOn w:val="Normal"/>
    <w:link w:val="ListParagraphChar"/>
    <w:uiPriority w:val="34"/>
    <w:qFormat/>
    <w:rsid w:val="00C47223"/>
    <w:pPr>
      <w:spacing w:after="200" w:line="276" w:lineRule="auto"/>
      <w:ind w:left="720"/>
      <w:contextualSpacing/>
    </w:pPr>
    <w:rPr>
      <w:sz w:val="20"/>
      <w:szCs w:val="20"/>
      <w:lang w:eastAsia="en-GB"/>
    </w:rPr>
  </w:style>
  <w:style w:type="paragraph" w:customStyle="1" w:styleId="Default">
    <w:name w:val="Default"/>
    <w:rsid w:val="00E60F07"/>
    <w:pPr>
      <w:autoSpaceDE w:val="0"/>
      <w:autoSpaceDN w:val="0"/>
      <w:adjustRightInd w:val="0"/>
    </w:pPr>
    <w:rPr>
      <w:rFonts w:ascii="Georgia" w:hAnsi="Georgia" w:cs="Georgia"/>
      <w:color w:val="000000"/>
      <w:sz w:val="24"/>
      <w:szCs w:val="24"/>
      <w:lang w:val="en-GB" w:eastAsia="en-GB"/>
    </w:rPr>
  </w:style>
  <w:style w:type="paragraph" w:styleId="BalloonText">
    <w:name w:val="Balloon Text"/>
    <w:basedOn w:val="Normal"/>
    <w:link w:val="BalloonTextChar"/>
    <w:uiPriority w:val="99"/>
    <w:semiHidden/>
    <w:unhideWhenUsed/>
    <w:rsid w:val="004A1215"/>
    <w:rPr>
      <w:rFonts w:ascii="Tahoma" w:hAnsi="Tahoma"/>
      <w:sz w:val="16"/>
      <w:szCs w:val="16"/>
    </w:rPr>
  </w:style>
  <w:style w:type="character" w:customStyle="1" w:styleId="BalloonTextChar">
    <w:name w:val="Balloon Text Char"/>
    <w:link w:val="BalloonText"/>
    <w:uiPriority w:val="99"/>
    <w:semiHidden/>
    <w:rsid w:val="004A1215"/>
    <w:rPr>
      <w:rFonts w:ascii="Tahoma" w:hAnsi="Tahoma" w:cs="Tahoma"/>
      <w:sz w:val="16"/>
      <w:szCs w:val="16"/>
      <w:lang w:val="it-IT"/>
    </w:rPr>
  </w:style>
  <w:style w:type="character" w:styleId="CommentReference">
    <w:name w:val="annotation reference"/>
    <w:uiPriority w:val="99"/>
    <w:semiHidden/>
    <w:unhideWhenUsed/>
    <w:rsid w:val="00A4243E"/>
    <w:rPr>
      <w:sz w:val="16"/>
      <w:szCs w:val="16"/>
    </w:rPr>
  </w:style>
  <w:style w:type="paragraph" w:styleId="CommentText">
    <w:name w:val="annotation text"/>
    <w:basedOn w:val="Normal"/>
    <w:link w:val="CommentTextChar"/>
    <w:uiPriority w:val="99"/>
    <w:semiHidden/>
    <w:unhideWhenUsed/>
    <w:rsid w:val="00A4243E"/>
    <w:rPr>
      <w:sz w:val="20"/>
      <w:szCs w:val="20"/>
    </w:rPr>
  </w:style>
  <w:style w:type="character" w:customStyle="1" w:styleId="CommentTextChar">
    <w:name w:val="Comment Text Char"/>
    <w:link w:val="CommentText"/>
    <w:uiPriority w:val="99"/>
    <w:semiHidden/>
    <w:rsid w:val="00A4243E"/>
    <w:rPr>
      <w:lang w:val="it-IT"/>
    </w:rPr>
  </w:style>
  <w:style w:type="paragraph" w:styleId="CommentSubject">
    <w:name w:val="annotation subject"/>
    <w:basedOn w:val="CommentText"/>
    <w:next w:val="CommentText"/>
    <w:link w:val="CommentSubjectChar"/>
    <w:uiPriority w:val="99"/>
    <w:semiHidden/>
    <w:unhideWhenUsed/>
    <w:rsid w:val="00A4243E"/>
    <w:rPr>
      <w:b/>
      <w:bCs/>
    </w:rPr>
  </w:style>
  <w:style w:type="character" w:customStyle="1" w:styleId="CommentSubjectChar">
    <w:name w:val="Comment Subject Char"/>
    <w:link w:val="CommentSubject"/>
    <w:uiPriority w:val="99"/>
    <w:semiHidden/>
    <w:rsid w:val="00A4243E"/>
    <w:rPr>
      <w:b/>
      <w:bCs/>
      <w:lang w:val="it-IT"/>
    </w:rPr>
  </w:style>
  <w:style w:type="character" w:customStyle="1" w:styleId="ColorfulList-Accent1Char">
    <w:name w:val="Colorful List - Accent 1 Char"/>
    <w:basedOn w:val="DefaultParagraphFont"/>
    <w:link w:val="ColorfulList-Accent11"/>
    <w:uiPriority w:val="34"/>
    <w:locked/>
    <w:rsid w:val="00FA427B"/>
    <w:rPr>
      <w:rFonts w:ascii="Calibri" w:hAnsi="Calibri" w:cs="Calibri"/>
    </w:rPr>
  </w:style>
  <w:style w:type="paragraph" w:customStyle="1" w:styleId="ColorfulList-Accent11">
    <w:name w:val="Colorful List - Accent 11"/>
    <w:basedOn w:val="Normal"/>
    <w:link w:val="ColorfulList-Accent1Char"/>
    <w:uiPriority w:val="34"/>
    <w:rsid w:val="00FA427B"/>
    <w:pPr>
      <w:spacing w:after="200" w:line="276" w:lineRule="auto"/>
      <w:ind w:left="720"/>
      <w:contextualSpacing/>
    </w:pPr>
    <w:rPr>
      <w:rFonts w:ascii="Calibri" w:hAnsi="Calibri" w:cs="Calibri"/>
      <w:sz w:val="20"/>
      <w:szCs w:val="20"/>
      <w:lang w:val="en-US"/>
    </w:rPr>
  </w:style>
  <w:style w:type="character" w:customStyle="1" w:styleId="s3">
    <w:name w:val="s3"/>
    <w:basedOn w:val="DefaultParagraphFont"/>
    <w:rsid w:val="00FA427B"/>
  </w:style>
  <w:style w:type="character" w:customStyle="1" w:styleId="Hyperlink1">
    <w:name w:val="Hyperlink1"/>
    <w:basedOn w:val="DefaultParagraphFont"/>
    <w:rsid w:val="00E55160"/>
    <w:rPr>
      <w:color w:val="0000FE"/>
      <w:u w:val="single"/>
    </w:rPr>
  </w:style>
  <w:style w:type="character" w:styleId="Emphasis">
    <w:name w:val="Emphasis"/>
    <w:basedOn w:val="DefaultParagraphFont"/>
    <w:uiPriority w:val="20"/>
    <w:qFormat/>
    <w:rsid w:val="00613896"/>
    <w:rPr>
      <w:i/>
      <w:iCs/>
    </w:rPr>
  </w:style>
  <w:style w:type="character" w:customStyle="1" w:styleId="apple-converted-space">
    <w:name w:val="apple-converted-space"/>
    <w:basedOn w:val="DefaultParagraphFont"/>
    <w:rsid w:val="00613896"/>
  </w:style>
  <w:style w:type="paragraph" w:customStyle="1" w:styleId="wordsection1">
    <w:name w:val="wordsection1"/>
    <w:basedOn w:val="Normal"/>
    <w:uiPriority w:val="99"/>
    <w:rsid w:val="00CE21CA"/>
    <w:rPr>
      <w:rFonts w:ascii="Times New Roman" w:eastAsiaTheme="minorHAnsi" w:hAnsi="Times New Roman"/>
      <w:lang w:eastAsia="en-GB"/>
    </w:rPr>
  </w:style>
  <w:style w:type="paragraph" w:styleId="NormalWeb">
    <w:name w:val="Normal (Web)"/>
    <w:basedOn w:val="Normal"/>
    <w:uiPriority w:val="99"/>
    <w:semiHidden/>
    <w:unhideWhenUsed/>
    <w:rsid w:val="002413BE"/>
    <w:pPr>
      <w:spacing w:before="100" w:beforeAutospacing="1" w:after="100" w:afterAutospacing="1"/>
    </w:pPr>
    <w:rPr>
      <w:rFonts w:ascii="Times New Roman" w:eastAsia="Times New Roman" w:hAnsi="Times New Roman"/>
      <w:lang w:val="en-US"/>
    </w:rPr>
  </w:style>
  <w:style w:type="paragraph" w:styleId="FootnoteText">
    <w:name w:val="footnote text"/>
    <w:basedOn w:val="Normal"/>
    <w:link w:val="FootnoteTextChar"/>
    <w:uiPriority w:val="99"/>
    <w:semiHidden/>
    <w:unhideWhenUsed/>
    <w:rsid w:val="00500997"/>
    <w:rPr>
      <w:rFonts w:ascii="Calibri" w:eastAsiaTheme="minorHAnsi" w:hAnsi="Calibri" w:cs="Calibri"/>
      <w:sz w:val="20"/>
      <w:szCs w:val="20"/>
      <w:lang w:val="en-US"/>
    </w:rPr>
  </w:style>
  <w:style w:type="character" w:customStyle="1" w:styleId="FootnoteTextChar">
    <w:name w:val="Footnote Text Char"/>
    <w:basedOn w:val="DefaultParagraphFont"/>
    <w:link w:val="FootnoteText"/>
    <w:uiPriority w:val="99"/>
    <w:semiHidden/>
    <w:rsid w:val="00500997"/>
    <w:rPr>
      <w:rFonts w:ascii="Calibri" w:eastAsiaTheme="minorHAnsi" w:hAnsi="Calibri" w:cs="Calibri"/>
    </w:rPr>
  </w:style>
  <w:style w:type="character" w:styleId="FootnoteReference">
    <w:name w:val="footnote reference"/>
    <w:basedOn w:val="DefaultParagraphFont"/>
    <w:uiPriority w:val="99"/>
    <w:semiHidden/>
    <w:unhideWhenUsed/>
    <w:rsid w:val="00500997"/>
    <w:rPr>
      <w:vertAlign w:val="superscript"/>
    </w:rPr>
  </w:style>
  <w:style w:type="paragraph" w:customStyle="1" w:styleId="p1">
    <w:name w:val="p1"/>
    <w:basedOn w:val="Normal"/>
    <w:rsid w:val="00CB380B"/>
    <w:rPr>
      <w:rFonts w:ascii="Helvetica" w:eastAsiaTheme="minorHAnsi" w:hAnsi="Helvetica" w:cs="Helvetica"/>
      <w:sz w:val="18"/>
      <w:szCs w:val="18"/>
      <w:lang w:eastAsia="en-GB"/>
    </w:rPr>
  </w:style>
  <w:style w:type="paragraph" w:customStyle="1" w:styleId="p3">
    <w:name w:val="p3"/>
    <w:basedOn w:val="Normal"/>
    <w:rsid w:val="00CB380B"/>
    <w:rPr>
      <w:rFonts w:ascii="Helvetica" w:eastAsiaTheme="minorHAnsi" w:hAnsi="Helvetica" w:cs="Helvetica"/>
      <w:sz w:val="18"/>
      <w:szCs w:val="18"/>
      <w:lang w:eastAsia="en-GB"/>
    </w:rPr>
  </w:style>
  <w:style w:type="paragraph" w:customStyle="1" w:styleId="p4">
    <w:name w:val="p4"/>
    <w:basedOn w:val="Normal"/>
    <w:rsid w:val="00CB380B"/>
    <w:rPr>
      <w:rFonts w:ascii="Helvetica" w:eastAsiaTheme="minorHAnsi" w:hAnsi="Helvetica" w:cs="Helvetica"/>
      <w:color w:val="101010"/>
      <w:sz w:val="18"/>
      <w:szCs w:val="18"/>
      <w:lang w:eastAsia="en-GB"/>
    </w:rPr>
  </w:style>
  <w:style w:type="paragraph" w:customStyle="1" w:styleId="p5">
    <w:name w:val="p5"/>
    <w:basedOn w:val="Normal"/>
    <w:rsid w:val="00CB380B"/>
    <w:rPr>
      <w:rFonts w:ascii="Helvetica" w:eastAsiaTheme="minorHAnsi" w:hAnsi="Helvetica" w:cs="Helvetica"/>
      <w:color w:val="101010"/>
      <w:sz w:val="18"/>
      <w:szCs w:val="18"/>
      <w:lang w:eastAsia="en-GB"/>
    </w:rPr>
  </w:style>
  <w:style w:type="character" w:customStyle="1" w:styleId="s2">
    <w:name w:val="s2"/>
    <w:basedOn w:val="DefaultParagraphFont"/>
    <w:rsid w:val="00CB380B"/>
  </w:style>
  <w:style w:type="character" w:customStyle="1" w:styleId="gmailmsg">
    <w:name w:val="gmail_msg"/>
    <w:basedOn w:val="DefaultParagraphFont"/>
    <w:rsid w:val="002B3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2896">
      <w:bodyDiv w:val="1"/>
      <w:marLeft w:val="0"/>
      <w:marRight w:val="0"/>
      <w:marTop w:val="0"/>
      <w:marBottom w:val="0"/>
      <w:divBdr>
        <w:top w:val="none" w:sz="0" w:space="0" w:color="auto"/>
        <w:left w:val="none" w:sz="0" w:space="0" w:color="auto"/>
        <w:bottom w:val="none" w:sz="0" w:space="0" w:color="auto"/>
        <w:right w:val="none" w:sz="0" w:space="0" w:color="auto"/>
      </w:divBdr>
    </w:div>
    <w:div w:id="74788046">
      <w:bodyDiv w:val="1"/>
      <w:marLeft w:val="0"/>
      <w:marRight w:val="0"/>
      <w:marTop w:val="0"/>
      <w:marBottom w:val="0"/>
      <w:divBdr>
        <w:top w:val="none" w:sz="0" w:space="0" w:color="auto"/>
        <w:left w:val="none" w:sz="0" w:space="0" w:color="auto"/>
        <w:bottom w:val="none" w:sz="0" w:space="0" w:color="auto"/>
        <w:right w:val="none" w:sz="0" w:space="0" w:color="auto"/>
      </w:divBdr>
    </w:div>
    <w:div w:id="105123663">
      <w:bodyDiv w:val="1"/>
      <w:marLeft w:val="0"/>
      <w:marRight w:val="0"/>
      <w:marTop w:val="0"/>
      <w:marBottom w:val="0"/>
      <w:divBdr>
        <w:top w:val="none" w:sz="0" w:space="0" w:color="auto"/>
        <w:left w:val="none" w:sz="0" w:space="0" w:color="auto"/>
        <w:bottom w:val="none" w:sz="0" w:space="0" w:color="auto"/>
        <w:right w:val="none" w:sz="0" w:space="0" w:color="auto"/>
      </w:divBdr>
    </w:div>
    <w:div w:id="188952209">
      <w:bodyDiv w:val="1"/>
      <w:marLeft w:val="0"/>
      <w:marRight w:val="0"/>
      <w:marTop w:val="0"/>
      <w:marBottom w:val="0"/>
      <w:divBdr>
        <w:top w:val="none" w:sz="0" w:space="0" w:color="auto"/>
        <w:left w:val="none" w:sz="0" w:space="0" w:color="auto"/>
        <w:bottom w:val="none" w:sz="0" w:space="0" w:color="auto"/>
        <w:right w:val="none" w:sz="0" w:space="0" w:color="auto"/>
      </w:divBdr>
    </w:div>
    <w:div w:id="193428121">
      <w:bodyDiv w:val="1"/>
      <w:marLeft w:val="0"/>
      <w:marRight w:val="0"/>
      <w:marTop w:val="0"/>
      <w:marBottom w:val="0"/>
      <w:divBdr>
        <w:top w:val="none" w:sz="0" w:space="0" w:color="auto"/>
        <w:left w:val="none" w:sz="0" w:space="0" w:color="auto"/>
        <w:bottom w:val="none" w:sz="0" w:space="0" w:color="auto"/>
        <w:right w:val="none" w:sz="0" w:space="0" w:color="auto"/>
      </w:divBdr>
    </w:div>
    <w:div w:id="279840937">
      <w:bodyDiv w:val="1"/>
      <w:marLeft w:val="0"/>
      <w:marRight w:val="0"/>
      <w:marTop w:val="0"/>
      <w:marBottom w:val="0"/>
      <w:divBdr>
        <w:top w:val="none" w:sz="0" w:space="0" w:color="auto"/>
        <w:left w:val="none" w:sz="0" w:space="0" w:color="auto"/>
        <w:bottom w:val="none" w:sz="0" w:space="0" w:color="auto"/>
        <w:right w:val="none" w:sz="0" w:space="0" w:color="auto"/>
      </w:divBdr>
    </w:div>
    <w:div w:id="291864419">
      <w:bodyDiv w:val="1"/>
      <w:marLeft w:val="0"/>
      <w:marRight w:val="0"/>
      <w:marTop w:val="0"/>
      <w:marBottom w:val="0"/>
      <w:divBdr>
        <w:top w:val="none" w:sz="0" w:space="0" w:color="auto"/>
        <w:left w:val="none" w:sz="0" w:space="0" w:color="auto"/>
        <w:bottom w:val="none" w:sz="0" w:space="0" w:color="auto"/>
        <w:right w:val="none" w:sz="0" w:space="0" w:color="auto"/>
      </w:divBdr>
    </w:div>
    <w:div w:id="317806644">
      <w:bodyDiv w:val="1"/>
      <w:marLeft w:val="0"/>
      <w:marRight w:val="0"/>
      <w:marTop w:val="0"/>
      <w:marBottom w:val="0"/>
      <w:divBdr>
        <w:top w:val="none" w:sz="0" w:space="0" w:color="auto"/>
        <w:left w:val="none" w:sz="0" w:space="0" w:color="auto"/>
        <w:bottom w:val="none" w:sz="0" w:space="0" w:color="auto"/>
        <w:right w:val="none" w:sz="0" w:space="0" w:color="auto"/>
      </w:divBdr>
    </w:div>
    <w:div w:id="381948022">
      <w:bodyDiv w:val="1"/>
      <w:marLeft w:val="0"/>
      <w:marRight w:val="0"/>
      <w:marTop w:val="0"/>
      <w:marBottom w:val="0"/>
      <w:divBdr>
        <w:top w:val="none" w:sz="0" w:space="0" w:color="auto"/>
        <w:left w:val="none" w:sz="0" w:space="0" w:color="auto"/>
        <w:bottom w:val="none" w:sz="0" w:space="0" w:color="auto"/>
        <w:right w:val="none" w:sz="0" w:space="0" w:color="auto"/>
      </w:divBdr>
    </w:div>
    <w:div w:id="394209441">
      <w:bodyDiv w:val="1"/>
      <w:marLeft w:val="0"/>
      <w:marRight w:val="0"/>
      <w:marTop w:val="0"/>
      <w:marBottom w:val="0"/>
      <w:divBdr>
        <w:top w:val="none" w:sz="0" w:space="0" w:color="auto"/>
        <w:left w:val="none" w:sz="0" w:space="0" w:color="auto"/>
        <w:bottom w:val="none" w:sz="0" w:space="0" w:color="auto"/>
        <w:right w:val="none" w:sz="0" w:space="0" w:color="auto"/>
      </w:divBdr>
    </w:div>
    <w:div w:id="395738776">
      <w:bodyDiv w:val="1"/>
      <w:marLeft w:val="0"/>
      <w:marRight w:val="0"/>
      <w:marTop w:val="0"/>
      <w:marBottom w:val="0"/>
      <w:divBdr>
        <w:top w:val="none" w:sz="0" w:space="0" w:color="auto"/>
        <w:left w:val="none" w:sz="0" w:space="0" w:color="auto"/>
        <w:bottom w:val="none" w:sz="0" w:space="0" w:color="auto"/>
        <w:right w:val="none" w:sz="0" w:space="0" w:color="auto"/>
      </w:divBdr>
    </w:div>
    <w:div w:id="517696523">
      <w:bodyDiv w:val="1"/>
      <w:marLeft w:val="0"/>
      <w:marRight w:val="0"/>
      <w:marTop w:val="0"/>
      <w:marBottom w:val="0"/>
      <w:divBdr>
        <w:top w:val="none" w:sz="0" w:space="0" w:color="auto"/>
        <w:left w:val="none" w:sz="0" w:space="0" w:color="auto"/>
        <w:bottom w:val="none" w:sz="0" w:space="0" w:color="auto"/>
        <w:right w:val="none" w:sz="0" w:space="0" w:color="auto"/>
      </w:divBdr>
    </w:div>
    <w:div w:id="544097965">
      <w:bodyDiv w:val="1"/>
      <w:marLeft w:val="0"/>
      <w:marRight w:val="0"/>
      <w:marTop w:val="0"/>
      <w:marBottom w:val="0"/>
      <w:divBdr>
        <w:top w:val="none" w:sz="0" w:space="0" w:color="auto"/>
        <w:left w:val="none" w:sz="0" w:space="0" w:color="auto"/>
        <w:bottom w:val="none" w:sz="0" w:space="0" w:color="auto"/>
        <w:right w:val="none" w:sz="0" w:space="0" w:color="auto"/>
      </w:divBdr>
    </w:div>
    <w:div w:id="655495802">
      <w:bodyDiv w:val="1"/>
      <w:marLeft w:val="0"/>
      <w:marRight w:val="0"/>
      <w:marTop w:val="0"/>
      <w:marBottom w:val="0"/>
      <w:divBdr>
        <w:top w:val="none" w:sz="0" w:space="0" w:color="auto"/>
        <w:left w:val="none" w:sz="0" w:space="0" w:color="auto"/>
        <w:bottom w:val="none" w:sz="0" w:space="0" w:color="auto"/>
        <w:right w:val="none" w:sz="0" w:space="0" w:color="auto"/>
      </w:divBdr>
    </w:div>
    <w:div w:id="667750475">
      <w:bodyDiv w:val="1"/>
      <w:marLeft w:val="0"/>
      <w:marRight w:val="0"/>
      <w:marTop w:val="0"/>
      <w:marBottom w:val="0"/>
      <w:divBdr>
        <w:top w:val="none" w:sz="0" w:space="0" w:color="auto"/>
        <w:left w:val="none" w:sz="0" w:space="0" w:color="auto"/>
        <w:bottom w:val="none" w:sz="0" w:space="0" w:color="auto"/>
        <w:right w:val="none" w:sz="0" w:space="0" w:color="auto"/>
      </w:divBdr>
    </w:div>
    <w:div w:id="667834096">
      <w:bodyDiv w:val="1"/>
      <w:marLeft w:val="0"/>
      <w:marRight w:val="0"/>
      <w:marTop w:val="0"/>
      <w:marBottom w:val="0"/>
      <w:divBdr>
        <w:top w:val="none" w:sz="0" w:space="0" w:color="auto"/>
        <w:left w:val="none" w:sz="0" w:space="0" w:color="auto"/>
        <w:bottom w:val="none" w:sz="0" w:space="0" w:color="auto"/>
        <w:right w:val="none" w:sz="0" w:space="0" w:color="auto"/>
      </w:divBdr>
    </w:div>
    <w:div w:id="681052609">
      <w:bodyDiv w:val="1"/>
      <w:marLeft w:val="0"/>
      <w:marRight w:val="0"/>
      <w:marTop w:val="0"/>
      <w:marBottom w:val="0"/>
      <w:divBdr>
        <w:top w:val="none" w:sz="0" w:space="0" w:color="auto"/>
        <w:left w:val="none" w:sz="0" w:space="0" w:color="auto"/>
        <w:bottom w:val="none" w:sz="0" w:space="0" w:color="auto"/>
        <w:right w:val="none" w:sz="0" w:space="0" w:color="auto"/>
      </w:divBdr>
    </w:div>
    <w:div w:id="725422058">
      <w:bodyDiv w:val="1"/>
      <w:marLeft w:val="0"/>
      <w:marRight w:val="0"/>
      <w:marTop w:val="0"/>
      <w:marBottom w:val="0"/>
      <w:divBdr>
        <w:top w:val="none" w:sz="0" w:space="0" w:color="auto"/>
        <w:left w:val="none" w:sz="0" w:space="0" w:color="auto"/>
        <w:bottom w:val="none" w:sz="0" w:space="0" w:color="auto"/>
        <w:right w:val="none" w:sz="0" w:space="0" w:color="auto"/>
      </w:divBdr>
    </w:div>
    <w:div w:id="732853556">
      <w:bodyDiv w:val="1"/>
      <w:marLeft w:val="0"/>
      <w:marRight w:val="0"/>
      <w:marTop w:val="0"/>
      <w:marBottom w:val="0"/>
      <w:divBdr>
        <w:top w:val="none" w:sz="0" w:space="0" w:color="auto"/>
        <w:left w:val="none" w:sz="0" w:space="0" w:color="auto"/>
        <w:bottom w:val="none" w:sz="0" w:space="0" w:color="auto"/>
        <w:right w:val="none" w:sz="0" w:space="0" w:color="auto"/>
      </w:divBdr>
    </w:div>
    <w:div w:id="742873516">
      <w:bodyDiv w:val="1"/>
      <w:marLeft w:val="0"/>
      <w:marRight w:val="0"/>
      <w:marTop w:val="0"/>
      <w:marBottom w:val="0"/>
      <w:divBdr>
        <w:top w:val="none" w:sz="0" w:space="0" w:color="auto"/>
        <w:left w:val="none" w:sz="0" w:space="0" w:color="auto"/>
        <w:bottom w:val="none" w:sz="0" w:space="0" w:color="auto"/>
        <w:right w:val="none" w:sz="0" w:space="0" w:color="auto"/>
      </w:divBdr>
    </w:div>
    <w:div w:id="770392686">
      <w:bodyDiv w:val="1"/>
      <w:marLeft w:val="0"/>
      <w:marRight w:val="0"/>
      <w:marTop w:val="0"/>
      <w:marBottom w:val="0"/>
      <w:divBdr>
        <w:top w:val="none" w:sz="0" w:space="0" w:color="auto"/>
        <w:left w:val="none" w:sz="0" w:space="0" w:color="auto"/>
        <w:bottom w:val="none" w:sz="0" w:space="0" w:color="auto"/>
        <w:right w:val="none" w:sz="0" w:space="0" w:color="auto"/>
      </w:divBdr>
    </w:div>
    <w:div w:id="794642118">
      <w:bodyDiv w:val="1"/>
      <w:marLeft w:val="0"/>
      <w:marRight w:val="0"/>
      <w:marTop w:val="0"/>
      <w:marBottom w:val="0"/>
      <w:divBdr>
        <w:top w:val="none" w:sz="0" w:space="0" w:color="auto"/>
        <w:left w:val="none" w:sz="0" w:space="0" w:color="auto"/>
        <w:bottom w:val="none" w:sz="0" w:space="0" w:color="auto"/>
        <w:right w:val="none" w:sz="0" w:space="0" w:color="auto"/>
      </w:divBdr>
    </w:div>
    <w:div w:id="824974859">
      <w:bodyDiv w:val="1"/>
      <w:marLeft w:val="0"/>
      <w:marRight w:val="0"/>
      <w:marTop w:val="0"/>
      <w:marBottom w:val="0"/>
      <w:divBdr>
        <w:top w:val="none" w:sz="0" w:space="0" w:color="auto"/>
        <w:left w:val="none" w:sz="0" w:space="0" w:color="auto"/>
        <w:bottom w:val="none" w:sz="0" w:space="0" w:color="auto"/>
        <w:right w:val="none" w:sz="0" w:space="0" w:color="auto"/>
      </w:divBdr>
    </w:div>
    <w:div w:id="931862407">
      <w:bodyDiv w:val="1"/>
      <w:marLeft w:val="0"/>
      <w:marRight w:val="0"/>
      <w:marTop w:val="0"/>
      <w:marBottom w:val="0"/>
      <w:divBdr>
        <w:top w:val="none" w:sz="0" w:space="0" w:color="auto"/>
        <w:left w:val="none" w:sz="0" w:space="0" w:color="auto"/>
        <w:bottom w:val="none" w:sz="0" w:space="0" w:color="auto"/>
        <w:right w:val="none" w:sz="0" w:space="0" w:color="auto"/>
      </w:divBdr>
    </w:div>
    <w:div w:id="977152528">
      <w:bodyDiv w:val="1"/>
      <w:marLeft w:val="0"/>
      <w:marRight w:val="0"/>
      <w:marTop w:val="0"/>
      <w:marBottom w:val="0"/>
      <w:divBdr>
        <w:top w:val="none" w:sz="0" w:space="0" w:color="auto"/>
        <w:left w:val="none" w:sz="0" w:space="0" w:color="auto"/>
        <w:bottom w:val="none" w:sz="0" w:space="0" w:color="auto"/>
        <w:right w:val="none" w:sz="0" w:space="0" w:color="auto"/>
      </w:divBdr>
    </w:div>
    <w:div w:id="1012225040">
      <w:bodyDiv w:val="1"/>
      <w:marLeft w:val="0"/>
      <w:marRight w:val="0"/>
      <w:marTop w:val="0"/>
      <w:marBottom w:val="0"/>
      <w:divBdr>
        <w:top w:val="none" w:sz="0" w:space="0" w:color="auto"/>
        <w:left w:val="none" w:sz="0" w:space="0" w:color="auto"/>
        <w:bottom w:val="none" w:sz="0" w:space="0" w:color="auto"/>
        <w:right w:val="none" w:sz="0" w:space="0" w:color="auto"/>
      </w:divBdr>
    </w:div>
    <w:div w:id="1026055516">
      <w:bodyDiv w:val="1"/>
      <w:marLeft w:val="0"/>
      <w:marRight w:val="0"/>
      <w:marTop w:val="0"/>
      <w:marBottom w:val="0"/>
      <w:divBdr>
        <w:top w:val="none" w:sz="0" w:space="0" w:color="auto"/>
        <w:left w:val="none" w:sz="0" w:space="0" w:color="auto"/>
        <w:bottom w:val="none" w:sz="0" w:space="0" w:color="auto"/>
        <w:right w:val="none" w:sz="0" w:space="0" w:color="auto"/>
      </w:divBdr>
    </w:div>
    <w:div w:id="1089935277">
      <w:bodyDiv w:val="1"/>
      <w:marLeft w:val="0"/>
      <w:marRight w:val="0"/>
      <w:marTop w:val="0"/>
      <w:marBottom w:val="0"/>
      <w:divBdr>
        <w:top w:val="none" w:sz="0" w:space="0" w:color="auto"/>
        <w:left w:val="none" w:sz="0" w:space="0" w:color="auto"/>
        <w:bottom w:val="none" w:sz="0" w:space="0" w:color="auto"/>
        <w:right w:val="none" w:sz="0" w:space="0" w:color="auto"/>
      </w:divBdr>
    </w:div>
    <w:div w:id="1105659116">
      <w:bodyDiv w:val="1"/>
      <w:marLeft w:val="0"/>
      <w:marRight w:val="0"/>
      <w:marTop w:val="0"/>
      <w:marBottom w:val="0"/>
      <w:divBdr>
        <w:top w:val="none" w:sz="0" w:space="0" w:color="auto"/>
        <w:left w:val="none" w:sz="0" w:space="0" w:color="auto"/>
        <w:bottom w:val="none" w:sz="0" w:space="0" w:color="auto"/>
        <w:right w:val="none" w:sz="0" w:space="0" w:color="auto"/>
      </w:divBdr>
    </w:div>
    <w:div w:id="1266886771">
      <w:bodyDiv w:val="1"/>
      <w:marLeft w:val="0"/>
      <w:marRight w:val="0"/>
      <w:marTop w:val="0"/>
      <w:marBottom w:val="0"/>
      <w:divBdr>
        <w:top w:val="none" w:sz="0" w:space="0" w:color="auto"/>
        <w:left w:val="none" w:sz="0" w:space="0" w:color="auto"/>
        <w:bottom w:val="none" w:sz="0" w:space="0" w:color="auto"/>
        <w:right w:val="none" w:sz="0" w:space="0" w:color="auto"/>
      </w:divBdr>
    </w:div>
    <w:div w:id="1273825151">
      <w:bodyDiv w:val="1"/>
      <w:marLeft w:val="0"/>
      <w:marRight w:val="0"/>
      <w:marTop w:val="0"/>
      <w:marBottom w:val="0"/>
      <w:divBdr>
        <w:top w:val="none" w:sz="0" w:space="0" w:color="auto"/>
        <w:left w:val="none" w:sz="0" w:space="0" w:color="auto"/>
        <w:bottom w:val="none" w:sz="0" w:space="0" w:color="auto"/>
        <w:right w:val="none" w:sz="0" w:space="0" w:color="auto"/>
      </w:divBdr>
    </w:div>
    <w:div w:id="1293712723">
      <w:bodyDiv w:val="1"/>
      <w:marLeft w:val="0"/>
      <w:marRight w:val="0"/>
      <w:marTop w:val="0"/>
      <w:marBottom w:val="0"/>
      <w:divBdr>
        <w:top w:val="none" w:sz="0" w:space="0" w:color="auto"/>
        <w:left w:val="none" w:sz="0" w:space="0" w:color="auto"/>
        <w:bottom w:val="none" w:sz="0" w:space="0" w:color="auto"/>
        <w:right w:val="none" w:sz="0" w:space="0" w:color="auto"/>
      </w:divBdr>
    </w:div>
    <w:div w:id="1316691289">
      <w:bodyDiv w:val="1"/>
      <w:marLeft w:val="0"/>
      <w:marRight w:val="0"/>
      <w:marTop w:val="0"/>
      <w:marBottom w:val="0"/>
      <w:divBdr>
        <w:top w:val="none" w:sz="0" w:space="0" w:color="auto"/>
        <w:left w:val="none" w:sz="0" w:space="0" w:color="auto"/>
        <w:bottom w:val="none" w:sz="0" w:space="0" w:color="auto"/>
        <w:right w:val="none" w:sz="0" w:space="0" w:color="auto"/>
      </w:divBdr>
    </w:div>
    <w:div w:id="1384520948">
      <w:bodyDiv w:val="1"/>
      <w:marLeft w:val="0"/>
      <w:marRight w:val="0"/>
      <w:marTop w:val="0"/>
      <w:marBottom w:val="0"/>
      <w:divBdr>
        <w:top w:val="none" w:sz="0" w:space="0" w:color="auto"/>
        <w:left w:val="none" w:sz="0" w:space="0" w:color="auto"/>
        <w:bottom w:val="none" w:sz="0" w:space="0" w:color="auto"/>
        <w:right w:val="none" w:sz="0" w:space="0" w:color="auto"/>
      </w:divBdr>
    </w:div>
    <w:div w:id="1387340479">
      <w:bodyDiv w:val="1"/>
      <w:marLeft w:val="0"/>
      <w:marRight w:val="0"/>
      <w:marTop w:val="0"/>
      <w:marBottom w:val="0"/>
      <w:divBdr>
        <w:top w:val="none" w:sz="0" w:space="0" w:color="auto"/>
        <w:left w:val="none" w:sz="0" w:space="0" w:color="auto"/>
        <w:bottom w:val="none" w:sz="0" w:space="0" w:color="auto"/>
        <w:right w:val="none" w:sz="0" w:space="0" w:color="auto"/>
      </w:divBdr>
    </w:div>
    <w:div w:id="1389263526">
      <w:bodyDiv w:val="1"/>
      <w:marLeft w:val="0"/>
      <w:marRight w:val="0"/>
      <w:marTop w:val="0"/>
      <w:marBottom w:val="0"/>
      <w:divBdr>
        <w:top w:val="none" w:sz="0" w:space="0" w:color="auto"/>
        <w:left w:val="none" w:sz="0" w:space="0" w:color="auto"/>
        <w:bottom w:val="none" w:sz="0" w:space="0" w:color="auto"/>
        <w:right w:val="none" w:sz="0" w:space="0" w:color="auto"/>
      </w:divBdr>
    </w:div>
    <w:div w:id="1391885920">
      <w:bodyDiv w:val="1"/>
      <w:marLeft w:val="0"/>
      <w:marRight w:val="0"/>
      <w:marTop w:val="0"/>
      <w:marBottom w:val="0"/>
      <w:divBdr>
        <w:top w:val="none" w:sz="0" w:space="0" w:color="auto"/>
        <w:left w:val="none" w:sz="0" w:space="0" w:color="auto"/>
        <w:bottom w:val="none" w:sz="0" w:space="0" w:color="auto"/>
        <w:right w:val="none" w:sz="0" w:space="0" w:color="auto"/>
      </w:divBdr>
    </w:div>
    <w:div w:id="1413819730">
      <w:bodyDiv w:val="1"/>
      <w:marLeft w:val="0"/>
      <w:marRight w:val="0"/>
      <w:marTop w:val="0"/>
      <w:marBottom w:val="0"/>
      <w:divBdr>
        <w:top w:val="none" w:sz="0" w:space="0" w:color="auto"/>
        <w:left w:val="none" w:sz="0" w:space="0" w:color="auto"/>
        <w:bottom w:val="none" w:sz="0" w:space="0" w:color="auto"/>
        <w:right w:val="none" w:sz="0" w:space="0" w:color="auto"/>
      </w:divBdr>
    </w:div>
    <w:div w:id="1432555726">
      <w:bodyDiv w:val="1"/>
      <w:marLeft w:val="0"/>
      <w:marRight w:val="0"/>
      <w:marTop w:val="0"/>
      <w:marBottom w:val="0"/>
      <w:divBdr>
        <w:top w:val="none" w:sz="0" w:space="0" w:color="auto"/>
        <w:left w:val="none" w:sz="0" w:space="0" w:color="auto"/>
        <w:bottom w:val="none" w:sz="0" w:space="0" w:color="auto"/>
        <w:right w:val="none" w:sz="0" w:space="0" w:color="auto"/>
      </w:divBdr>
    </w:div>
    <w:div w:id="1453132919">
      <w:bodyDiv w:val="1"/>
      <w:marLeft w:val="0"/>
      <w:marRight w:val="0"/>
      <w:marTop w:val="0"/>
      <w:marBottom w:val="0"/>
      <w:divBdr>
        <w:top w:val="none" w:sz="0" w:space="0" w:color="auto"/>
        <w:left w:val="none" w:sz="0" w:space="0" w:color="auto"/>
        <w:bottom w:val="none" w:sz="0" w:space="0" w:color="auto"/>
        <w:right w:val="none" w:sz="0" w:space="0" w:color="auto"/>
      </w:divBdr>
    </w:div>
    <w:div w:id="1484925766">
      <w:bodyDiv w:val="1"/>
      <w:marLeft w:val="0"/>
      <w:marRight w:val="0"/>
      <w:marTop w:val="0"/>
      <w:marBottom w:val="0"/>
      <w:divBdr>
        <w:top w:val="none" w:sz="0" w:space="0" w:color="auto"/>
        <w:left w:val="none" w:sz="0" w:space="0" w:color="auto"/>
        <w:bottom w:val="none" w:sz="0" w:space="0" w:color="auto"/>
        <w:right w:val="none" w:sz="0" w:space="0" w:color="auto"/>
      </w:divBdr>
    </w:div>
    <w:div w:id="1489521267">
      <w:bodyDiv w:val="1"/>
      <w:marLeft w:val="0"/>
      <w:marRight w:val="0"/>
      <w:marTop w:val="0"/>
      <w:marBottom w:val="0"/>
      <w:divBdr>
        <w:top w:val="none" w:sz="0" w:space="0" w:color="auto"/>
        <w:left w:val="none" w:sz="0" w:space="0" w:color="auto"/>
        <w:bottom w:val="none" w:sz="0" w:space="0" w:color="auto"/>
        <w:right w:val="none" w:sz="0" w:space="0" w:color="auto"/>
      </w:divBdr>
    </w:div>
    <w:div w:id="1497720818">
      <w:bodyDiv w:val="1"/>
      <w:marLeft w:val="0"/>
      <w:marRight w:val="0"/>
      <w:marTop w:val="0"/>
      <w:marBottom w:val="0"/>
      <w:divBdr>
        <w:top w:val="none" w:sz="0" w:space="0" w:color="auto"/>
        <w:left w:val="none" w:sz="0" w:space="0" w:color="auto"/>
        <w:bottom w:val="none" w:sz="0" w:space="0" w:color="auto"/>
        <w:right w:val="none" w:sz="0" w:space="0" w:color="auto"/>
      </w:divBdr>
    </w:div>
    <w:div w:id="1536306048">
      <w:bodyDiv w:val="1"/>
      <w:marLeft w:val="0"/>
      <w:marRight w:val="0"/>
      <w:marTop w:val="0"/>
      <w:marBottom w:val="0"/>
      <w:divBdr>
        <w:top w:val="none" w:sz="0" w:space="0" w:color="auto"/>
        <w:left w:val="none" w:sz="0" w:space="0" w:color="auto"/>
        <w:bottom w:val="none" w:sz="0" w:space="0" w:color="auto"/>
        <w:right w:val="none" w:sz="0" w:space="0" w:color="auto"/>
      </w:divBdr>
    </w:div>
    <w:div w:id="1701978443">
      <w:bodyDiv w:val="1"/>
      <w:marLeft w:val="0"/>
      <w:marRight w:val="0"/>
      <w:marTop w:val="0"/>
      <w:marBottom w:val="0"/>
      <w:divBdr>
        <w:top w:val="none" w:sz="0" w:space="0" w:color="auto"/>
        <w:left w:val="none" w:sz="0" w:space="0" w:color="auto"/>
        <w:bottom w:val="none" w:sz="0" w:space="0" w:color="auto"/>
        <w:right w:val="none" w:sz="0" w:space="0" w:color="auto"/>
      </w:divBdr>
    </w:div>
    <w:div w:id="1710639420">
      <w:bodyDiv w:val="1"/>
      <w:marLeft w:val="0"/>
      <w:marRight w:val="0"/>
      <w:marTop w:val="0"/>
      <w:marBottom w:val="0"/>
      <w:divBdr>
        <w:top w:val="none" w:sz="0" w:space="0" w:color="auto"/>
        <w:left w:val="none" w:sz="0" w:space="0" w:color="auto"/>
        <w:bottom w:val="none" w:sz="0" w:space="0" w:color="auto"/>
        <w:right w:val="none" w:sz="0" w:space="0" w:color="auto"/>
      </w:divBdr>
    </w:div>
    <w:div w:id="1719743019">
      <w:bodyDiv w:val="1"/>
      <w:marLeft w:val="0"/>
      <w:marRight w:val="0"/>
      <w:marTop w:val="0"/>
      <w:marBottom w:val="0"/>
      <w:divBdr>
        <w:top w:val="none" w:sz="0" w:space="0" w:color="auto"/>
        <w:left w:val="none" w:sz="0" w:space="0" w:color="auto"/>
        <w:bottom w:val="none" w:sz="0" w:space="0" w:color="auto"/>
        <w:right w:val="none" w:sz="0" w:space="0" w:color="auto"/>
      </w:divBdr>
    </w:div>
    <w:div w:id="1764568044">
      <w:bodyDiv w:val="1"/>
      <w:marLeft w:val="0"/>
      <w:marRight w:val="0"/>
      <w:marTop w:val="0"/>
      <w:marBottom w:val="0"/>
      <w:divBdr>
        <w:top w:val="none" w:sz="0" w:space="0" w:color="auto"/>
        <w:left w:val="none" w:sz="0" w:space="0" w:color="auto"/>
        <w:bottom w:val="none" w:sz="0" w:space="0" w:color="auto"/>
        <w:right w:val="none" w:sz="0" w:space="0" w:color="auto"/>
      </w:divBdr>
    </w:div>
    <w:div w:id="1792284353">
      <w:bodyDiv w:val="1"/>
      <w:marLeft w:val="0"/>
      <w:marRight w:val="0"/>
      <w:marTop w:val="0"/>
      <w:marBottom w:val="0"/>
      <w:divBdr>
        <w:top w:val="none" w:sz="0" w:space="0" w:color="auto"/>
        <w:left w:val="none" w:sz="0" w:space="0" w:color="auto"/>
        <w:bottom w:val="none" w:sz="0" w:space="0" w:color="auto"/>
        <w:right w:val="none" w:sz="0" w:space="0" w:color="auto"/>
      </w:divBdr>
    </w:div>
    <w:div w:id="1810243449">
      <w:bodyDiv w:val="1"/>
      <w:marLeft w:val="0"/>
      <w:marRight w:val="0"/>
      <w:marTop w:val="0"/>
      <w:marBottom w:val="0"/>
      <w:divBdr>
        <w:top w:val="none" w:sz="0" w:space="0" w:color="auto"/>
        <w:left w:val="none" w:sz="0" w:space="0" w:color="auto"/>
        <w:bottom w:val="none" w:sz="0" w:space="0" w:color="auto"/>
        <w:right w:val="none" w:sz="0" w:space="0" w:color="auto"/>
      </w:divBdr>
    </w:div>
    <w:div w:id="1825389501">
      <w:bodyDiv w:val="1"/>
      <w:marLeft w:val="0"/>
      <w:marRight w:val="0"/>
      <w:marTop w:val="0"/>
      <w:marBottom w:val="0"/>
      <w:divBdr>
        <w:top w:val="none" w:sz="0" w:space="0" w:color="auto"/>
        <w:left w:val="none" w:sz="0" w:space="0" w:color="auto"/>
        <w:bottom w:val="none" w:sz="0" w:space="0" w:color="auto"/>
        <w:right w:val="none" w:sz="0" w:space="0" w:color="auto"/>
      </w:divBdr>
    </w:div>
    <w:div w:id="1834294629">
      <w:bodyDiv w:val="1"/>
      <w:marLeft w:val="0"/>
      <w:marRight w:val="0"/>
      <w:marTop w:val="0"/>
      <w:marBottom w:val="0"/>
      <w:divBdr>
        <w:top w:val="none" w:sz="0" w:space="0" w:color="auto"/>
        <w:left w:val="none" w:sz="0" w:space="0" w:color="auto"/>
        <w:bottom w:val="none" w:sz="0" w:space="0" w:color="auto"/>
        <w:right w:val="none" w:sz="0" w:space="0" w:color="auto"/>
      </w:divBdr>
    </w:div>
    <w:div w:id="1898937027">
      <w:bodyDiv w:val="1"/>
      <w:marLeft w:val="0"/>
      <w:marRight w:val="0"/>
      <w:marTop w:val="0"/>
      <w:marBottom w:val="0"/>
      <w:divBdr>
        <w:top w:val="none" w:sz="0" w:space="0" w:color="auto"/>
        <w:left w:val="none" w:sz="0" w:space="0" w:color="auto"/>
        <w:bottom w:val="none" w:sz="0" w:space="0" w:color="auto"/>
        <w:right w:val="none" w:sz="0" w:space="0" w:color="auto"/>
      </w:divBdr>
    </w:div>
    <w:div w:id="1950161129">
      <w:bodyDiv w:val="1"/>
      <w:marLeft w:val="0"/>
      <w:marRight w:val="0"/>
      <w:marTop w:val="0"/>
      <w:marBottom w:val="0"/>
      <w:divBdr>
        <w:top w:val="none" w:sz="0" w:space="0" w:color="auto"/>
        <w:left w:val="none" w:sz="0" w:space="0" w:color="auto"/>
        <w:bottom w:val="none" w:sz="0" w:space="0" w:color="auto"/>
        <w:right w:val="none" w:sz="0" w:space="0" w:color="auto"/>
      </w:divBdr>
    </w:div>
    <w:div w:id="1960723120">
      <w:bodyDiv w:val="1"/>
      <w:marLeft w:val="0"/>
      <w:marRight w:val="0"/>
      <w:marTop w:val="0"/>
      <w:marBottom w:val="0"/>
      <w:divBdr>
        <w:top w:val="none" w:sz="0" w:space="0" w:color="auto"/>
        <w:left w:val="none" w:sz="0" w:space="0" w:color="auto"/>
        <w:bottom w:val="none" w:sz="0" w:space="0" w:color="auto"/>
        <w:right w:val="none" w:sz="0" w:space="0" w:color="auto"/>
      </w:divBdr>
    </w:div>
    <w:div w:id="1981182519">
      <w:bodyDiv w:val="1"/>
      <w:marLeft w:val="0"/>
      <w:marRight w:val="0"/>
      <w:marTop w:val="0"/>
      <w:marBottom w:val="0"/>
      <w:divBdr>
        <w:top w:val="none" w:sz="0" w:space="0" w:color="auto"/>
        <w:left w:val="none" w:sz="0" w:space="0" w:color="auto"/>
        <w:bottom w:val="none" w:sz="0" w:space="0" w:color="auto"/>
        <w:right w:val="none" w:sz="0" w:space="0" w:color="auto"/>
      </w:divBdr>
    </w:div>
    <w:div w:id="2010400265">
      <w:bodyDiv w:val="1"/>
      <w:marLeft w:val="0"/>
      <w:marRight w:val="0"/>
      <w:marTop w:val="0"/>
      <w:marBottom w:val="0"/>
      <w:divBdr>
        <w:top w:val="none" w:sz="0" w:space="0" w:color="auto"/>
        <w:left w:val="none" w:sz="0" w:space="0" w:color="auto"/>
        <w:bottom w:val="none" w:sz="0" w:space="0" w:color="auto"/>
        <w:right w:val="none" w:sz="0" w:space="0" w:color="auto"/>
      </w:divBdr>
    </w:div>
    <w:div w:id="2047488861">
      <w:bodyDiv w:val="1"/>
      <w:marLeft w:val="0"/>
      <w:marRight w:val="0"/>
      <w:marTop w:val="0"/>
      <w:marBottom w:val="0"/>
      <w:divBdr>
        <w:top w:val="none" w:sz="0" w:space="0" w:color="auto"/>
        <w:left w:val="none" w:sz="0" w:space="0" w:color="auto"/>
        <w:bottom w:val="none" w:sz="0" w:space="0" w:color="auto"/>
        <w:right w:val="none" w:sz="0" w:space="0" w:color="auto"/>
      </w:divBdr>
    </w:div>
    <w:div w:id="2085373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iss.mcdonough@wf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or.almagro@wf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FFF692\wfp_press_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wfp_press_release</Template>
  <TotalTime>1</TotalTime>
  <Pages>6</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WFP</Company>
  <LinksUpToDate>false</LinksUpToDate>
  <CharactersWithSpaces>11164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hquser</dc:creator>
  <cp:lastModifiedBy>Marco FRATTINI</cp:lastModifiedBy>
  <cp:revision>2</cp:revision>
  <cp:lastPrinted>2013-11-06T13:36:00Z</cp:lastPrinted>
  <dcterms:created xsi:type="dcterms:W3CDTF">2017-05-30T09:59:00Z</dcterms:created>
  <dcterms:modified xsi:type="dcterms:W3CDTF">2017-05-30T09:59:00Z</dcterms:modified>
</cp:coreProperties>
</file>